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F917" w14:textId="77777777" w:rsidR="00D74492" w:rsidRPr="00D74492" w:rsidRDefault="00D74492" w:rsidP="005C2E50">
      <w:pPr>
        <w:pStyle w:val="ListParagraph"/>
        <w:spacing w:after="0" w:line="240" w:lineRule="auto"/>
        <w:ind w:left="-810" w:right="-274"/>
        <w:rPr>
          <w:rFonts w:ascii="Times New Roman" w:hAnsi="Times New Roman" w:cs="Times New Roman"/>
          <w:i/>
          <w:sz w:val="16"/>
          <w:szCs w:val="16"/>
        </w:rPr>
      </w:pPr>
    </w:p>
    <w:p w14:paraId="1C646C4C" w14:textId="77777777" w:rsidR="00385E41" w:rsidRPr="004F78D7" w:rsidRDefault="00385E41" w:rsidP="00385E41">
      <w:pPr>
        <w:spacing w:after="0" w:line="240" w:lineRule="auto"/>
        <w:ind w:left="-810"/>
        <w:rPr>
          <w:sz w:val="28"/>
          <w:szCs w:val="28"/>
        </w:rPr>
      </w:pPr>
      <w:r w:rsidRPr="004F78D7">
        <w:rPr>
          <w:rFonts w:ascii="Times New Roman" w:hAnsi="Times New Roman" w:cs="Times New Roman"/>
          <w:b/>
          <w:sz w:val="28"/>
          <w:szCs w:val="28"/>
        </w:rPr>
        <w:t>Rental Assistance Demonstration Closing Overview &amp; Checklist: Project Based Rental Assistance (PBRA) Conversions</w:t>
      </w:r>
    </w:p>
    <w:p w14:paraId="39E77C7C" w14:textId="77777777" w:rsidR="001C1284" w:rsidRDefault="001C1284" w:rsidP="005C2E50">
      <w:pPr>
        <w:pStyle w:val="ListParagraph"/>
        <w:spacing w:after="0" w:line="240" w:lineRule="auto"/>
        <w:ind w:left="-810" w:right="-274"/>
        <w:rPr>
          <w:rFonts w:ascii="Times New Roman" w:hAnsi="Times New Roman" w:cs="Times New Roman"/>
          <w:i/>
          <w:sz w:val="20"/>
          <w:szCs w:val="20"/>
        </w:rPr>
      </w:pPr>
    </w:p>
    <w:p w14:paraId="396617ED" w14:textId="7CA3FB2A" w:rsidR="00EE4E3B" w:rsidRPr="00D74492" w:rsidRDefault="00EE4E3B" w:rsidP="005C2E50">
      <w:pPr>
        <w:pStyle w:val="ListParagraph"/>
        <w:spacing w:after="0" w:line="240" w:lineRule="auto"/>
        <w:ind w:left="-810" w:right="-274"/>
        <w:rPr>
          <w:rFonts w:ascii="Times New Roman" w:hAnsi="Times New Roman" w:cs="Times New Roman"/>
          <w:i/>
          <w:sz w:val="20"/>
          <w:szCs w:val="20"/>
        </w:rPr>
      </w:pPr>
      <w:r w:rsidRPr="00D74492">
        <w:rPr>
          <w:rFonts w:ascii="Times New Roman" w:hAnsi="Times New Roman" w:cs="Times New Roman"/>
          <w:i/>
          <w:sz w:val="20"/>
          <w:szCs w:val="20"/>
        </w:rPr>
        <w:t xml:space="preserve">In the following </w:t>
      </w:r>
      <w:r w:rsidR="00D900D5" w:rsidRPr="00D74492">
        <w:rPr>
          <w:rFonts w:ascii="Times New Roman" w:hAnsi="Times New Roman" w:cs="Times New Roman"/>
          <w:i/>
          <w:sz w:val="20"/>
          <w:szCs w:val="20"/>
        </w:rPr>
        <w:t xml:space="preserve">four </w:t>
      </w:r>
      <w:r w:rsidRPr="00D74492">
        <w:rPr>
          <w:rFonts w:ascii="Times New Roman" w:hAnsi="Times New Roman" w:cs="Times New Roman"/>
          <w:i/>
          <w:sz w:val="20"/>
          <w:szCs w:val="20"/>
        </w:rPr>
        <w:t>sections, t</w:t>
      </w:r>
      <w:r w:rsidR="004E3702" w:rsidRPr="00D74492">
        <w:rPr>
          <w:rFonts w:ascii="Times New Roman" w:hAnsi="Times New Roman" w:cs="Times New Roman"/>
          <w:i/>
          <w:sz w:val="20"/>
          <w:szCs w:val="20"/>
        </w:rPr>
        <w:t xml:space="preserve">his </w:t>
      </w:r>
      <w:r w:rsidR="004F2960" w:rsidRPr="00D74492">
        <w:rPr>
          <w:rFonts w:ascii="Times New Roman" w:hAnsi="Times New Roman" w:cs="Times New Roman"/>
          <w:i/>
          <w:sz w:val="20"/>
          <w:szCs w:val="20"/>
        </w:rPr>
        <w:t>document</w:t>
      </w:r>
      <w:r w:rsidR="004E3702" w:rsidRPr="00D74492">
        <w:rPr>
          <w:rFonts w:ascii="Times New Roman" w:hAnsi="Times New Roman" w:cs="Times New Roman"/>
          <w:i/>
          <w:sz w:val="20"/>
          <w:szCs w:val="20"/>
        </w:rPr>
        <w:t xml:space="preserve"> provides an overview of the RAD closing process</w:t>
      </w:r>
      <w:r w:rsidR="004F78D7" w:rsidRPr="00D74492">
        <w:rPr>
          <w:rFonts w:ascii="Times New Roman" w:hAnsi="Times New Roman" w:cs="Times New Roman"/>
          <w:i/>
          <w:sz w:val="20"/>
          <w:szCs w:val="20"/>
        </w:rPr>
        <w:t xml:space="preserve"> and </w:t>
      </w:r>
      <w:r w:rsidRPr="00D74492">
        <w:rPr>
          <w:rFonts w:ascii="Times New Roman" w:hAnsi="Times New Roman" w:cs="Times New Roman"/>
          <w:i/>
          <w:sz w:val="20"/>
          <w:szCs w:val="20"/>
        </w:rPr>
        <w:t xml:space="preserve">instructions on the </w:t>
      </w:r>
      <w:r w:rsidR="004F78D7" w:rsidRPr="00D74492">
        <w:rPr>
          <w:rFonts w:ascii="Times New Roman" w:hAnsi="Times New Roman" w:cs="Times New Roman"/>
          <w:i/>
          <w:sz w:val="20"/>
          <w:szCs w:val="20"/>
        </w:rPr>
        <w:t>document submission requirements</w:t>
      </w:r>
      <w:r w:rsidR="004E3702" w:rsidRPr="00D74492">
        <w:rPr>
          <w:rFonts w:ascii="Times New Roman" w:hAnsi="Times New Roman" w:cs="Times New Roman"/>
          <w:i/>
          <w:sz w:val="20"/>
          <w:szCs w:val="20"/>
        </w:rPr>
        <w:t xml:space="preserve"> for PBRA conversions</w:t>
      </w:r>
      <w:r w:rsidRPr="00D74492">
        <w:rPr>
          <w:rFonts w:ascii="Times New Roman" w:hAnsi="Times New Roman" w:cs="Times New Roman"/>
          <w:i/>
          <w:sz w:val="20"/>
          <w:szCs w:val="20"/>
        </w:rPr>
        <w:t>:</w:t>
      </w:r>
    </w:p>
    <w:p w14:paraId="1CB0B5F1" w14:textId="77777777" w:rsidR="00EE4E3B" w:rsidRPr="00D74492" w:rsidRDefault="004E3702" w:rsidP="00EE4E3B">
      <w:pPr>
        <w:pStyle w:val="ListParagraph"/>
        <w:spacing w:after="0" w:line="240" w:lineRule="auto"/>
        <w:ind w:left="-810" w:right="-274" w:firstLine="810"/>
        <w:rPr>
          <w:rFonts w:ascii="Times New Roman" w:hAnsi="Times New Roman" w:cs="Times New Roman"/>
          <w:i/>
          <w:sz w:val="20"/>
          <w:szCs w:val="20"/>
        </w:rPr>
      </w:pPr>
      <w:r w:rsidRPr="00D74492">
        <w:rPr>
          <w:rFonts w:ascii="Times New Roman" w:hAnsi="Times New Roman" w:cs="Times New Roman"/>
          <w:i/>
          <w:sz w:val="20"/>
          <w:szCs w:val="20"/>
        </w:rPr>
        <w:t xml:space="preserve">1) General </w:t>
      </w:r>
      <w:r w:rsidR="00EE4E3B" w:rsidRPr="00D74492">
        <w:rPr>
          <w:rFonts w:ascii="Times New Roman" w:hAnsi="Times New Roman" w:cs="Times New Roman"/>
          <w:i/>
          <w:sz w:val="20"/>
          <w:szCs w:val="20"/>
        </w:rPr>
        <w:t>o</w:t>
      </w:r>
      <w:r w:rsidRPr="00D74492">
        <w:rPr>
          <w:rFonts w:ascii="Times New Roman" w:hAnsi="Times New Roman" w:cs="Times New Roman"/>
          <w:i/>
          <w:sz w:val="20"/>
          <w:szCs w:val="20"/>
        </w:rPr>
        <w:t>verview of the</w:t>
      </w:r>
      <w:r w:rsidR="00EE4E3B" w:rsidRPr="00D74492">
        <w:rPr>
          <w:rFonts w:ascii="Times New Roman" w:hAnsi="Times New Roman" w:cs="Times New Roman"/>
          <w:i/>
          <w:sz w:val="20"/>
          <w:szCs w:val="20"/>
        </w:rPr>
        <w:t xml:space="preserve"> c</w:t>
      </w:r>
      <w:r w:rsidRPr="00D74492">
        <w:rPr>
          <w:rFonts w:ascii="Times New Roman" w:hAnsi="Times New Roman" w:cs="Times New Roman"/>
          <w:i/>
          <w:sz w:val="20"/>
          <w:szCs w:val="20"/>
        </w:rPr>
        <w:t xml:space="preserve">losing </w:t>
      </w:r>
      <w:proofErr w:type="gramStart"/>
      <w:r w:rsidR="00EE4E3B" w:rsidRPr="00D74492">
        <w:rPr>
          <w:rFonts w:ascii="Times New Roman" w:hAnsi="Times New Roman" w:cs="Times New Roman"/>
          <w:i/>
          <w:sz w:val="20"/>
          <w:szCs w:val="20"/>
        </w:rPr>
        <w:t>p</w:t>
      </w:r>
      <w:r w:rsidRPr="00D74492">
        <w:rPr>
          <w:rFonts w:ascii="Times New Roman" w:hAnsi="Times New Roman" w:cs="Times New Roman"/>
          <w:i/>
          <w:sz w:val="20"/>
          <w:szCs w:val="20"/>
        </w:rPr>
        <w:t>rocess;</w:t>
      </w:r>
      <w:proofErr w:type="gramEnd"/>
      <w:r w:rsidRPr="00D74492">
        <w:rPr>
          <w:rFonts w:ascii="Times New Roman" w:hAnsi="Times New Roman" w:cs="Times New Roman"/>
          <w:i/>
          <w:sz w:val="20"/>
          <w:szCs w:val="20"/>
        </w:rPr>
        <w:t xml:space="preserve"> </w:t>
      </w:r>
    </w:p>
    <w:p w14:paraId="4240A608" w14:textId="77777777" w:rsidR="00EE4E3B" w:rsidRPr="00D74492" w:rsidRDefault="004E3702" w:rsidP="00EE4E3B">
      <w:pPr>
        <w:pStyle w:val="ListParagraph"/>
        <w:spacing w:after="0" w:line="240" w:lineRule="auto"/>
        <w:ind w:left="-810" w:right="-274" w:firstLine="810"/>
        <w:rPr>
          <w:rFonts w:ascii="Times New Roman" w:hAnsi="Times New Roman" w:cs="Times New Roman"/>
          <w:i/>
          <w:sz w:val="20"/>
          <w:szCs w:val="20"/>
        </w:rPr>
      </w:pPr>
      <w:r w:rsidRPr="00D74492">
        <w:rPr>
          <w:rFonts w:ascii="Times New Roman" w:hAnsi="Times New Roman" w:cs="Times New Roman"/>
          <w:i/>
          <w:sz w:val="20"/>
          <w:szCs w:val="20"/>
        </w:rPr>
        <w:t xml:space="preserve">2) </w:t>
      </w:r>
      <w:r w:rsidR="00EE4E3B" w:rsidRPr="00D74492">
        <w:rPr>
          <w:rFonts w:ascii="Times New Roman" w:hAnsi="Times New Roman" w:cs="Times New Roman"/>
          <w:i/>
          <w:sz w:val="20"/>
          <w:szCs w:val="20"/>
        </w:rPr>
        <w:t>Quick reference c</w:t>
      </w:r>
      <w:r w:rsidRPr="00D74492">
        <w:rPr>
          <w:rFonts w:ascii="Times New Roman" w:hAnsi="Times New Roman" w:cs="Times New Roman"/>
          <w:i/>
          <w:sz w:val="20"/>
          <w:szCs w:val="20"/>
        </w:rPr>
        <w:t xml:space="preserve">losing </w:t>
      </w:r>
      <w:r w:rsidR="00EE4E3B" w:rsidRPr="00D74492">
        <w:rPr>
          <w:rFonts w:ascii="Times New Roman" w:hAnsi="Times New Roman" w:cs="Times New Roman"/>
          <w:i/>
          <w:sz w:val="20"/>
          <w:szCs w:val="20"/>
        </w:rPr>
        <w:t xml:space="preserve">document </w:t>
      </w:r>
      <w:proofErr w:type="gramStart"/>
      <w:r w:rsidR="00EE4E3B" w:rsidRPr="00D74492">
        <w:rPr>
          <w:rFonts w:ascii="Times New Roman" w:hAnsi="Times New Roman" w:cs="Times New Roman"/>
          <w:i/>
          <w:sz w:val="20"/>
          <w:szCs w:val="20"/>
        </w:rPr>
        <w:t>c</w:t>
      </w:r>
      <w:r w:rsidRPr="00D74492">
        <w:rPr>
          <w:rFonts w:ascii="Times New Roman" w:hAnsi="Times New Roman" w:cs="Times New Roman"/>
          <w:i/>
          <w:sz w:val="20"/>
          <w:szCs w:val="20"/>
        </w:rPr>
        <w:t>hecklist;</w:t>
      </w:r>
      <w:proofErr w:type="gramEnd"/>
      <w:r w:rsidRPr="00D74492">
        <w:rPr>
          <w:rFonts w:ascii="Times New Roman" w:hAnsi="Times New Roman" w:cs="Times New Roman"/>
          <w:i/>
          <w:sz w:val="20"/>
          <w:szCs w:val="20"/>
        </w:rPr>
        <w:t xml:space="preserve"> </w:t>
      </w:r>
    </w:p>
    <w:p w14:paraId="452E65AF" w14:textId="77777777" w:rsidR="004E3702" w:rsidRPr="00D74492" w:rsidRDefault="004E3702" w:rsidP="00EE4E3B">
      <w:pPr>
        <w:pStyle w:val="ListParagraph"/>
        <w:spacing w:after="0" w:line="240" w:lineRule="auto"/>
        <w:ind w:left="-810" w:right="-274" w:firstLine="810"/>
        <w:rPr>
          <w:rFonts w:ascii="Times New Roman" w:hAnsi="Times New Roman" w:cs="Times New Roman"/>
          <w:i/>
          <w:sz w:val="20"/>
          <w:szCs w:val="20"/>
        </w:rPr>
      </w:pPr>
      <w:r w:rsidRPr="00D74492">
        <w:rPr>
          <w:rFonts w:ascii="Times New Roman" w:hAnsi="Times New Roman" w:cs="Times New Roman"/>
          <w:i/>
          <w:sz w:val="20"/>
          <w:szCs w:val="20"/>
        </w:rPr>
        <w:t xml:space="preserve">3) </w:t>
      </w:r>
      <w:r w:rsidR="00EE4E3B" w:rsidRPr="00D74492">
        <w:rPr>
          <w:rFonts w:ascii="Times New Roman" w:hAnsi="Times New Roman" w:cs="Times New Roman"/>
          <w:i/>
          <w:sz w:val="20"/>
          <w:szCs w:val="20"/>
        </w:rPr>
        <w:t>Full c</w:t>
      </w:r>
      <w:r w:rsidRPr="00D74492">
        <w:rPr>
          <w:rFonts w:ascii="Times New Roman" w:hAnsi="Times New Roman" w:cs="Times New Roman"/>
          <w:i/>
          <w:sz w:val="20"/>
          <w:szCs w:val="20"/>
        </w:rPr>
        <w:t>hecklist</w:t>
      </w:r>
      <w:r w:rsidR="004F2960" w:rsidRPr="00D74492">
        <w:rPr>
          <w:rFonts w:ascii="Times New Roman" w:hAnsi="Times New Roman" w:cs="Times New Roman"/>
          <w:i/>
          <w:sz w:val="20"/>
          <w:szCs w:val="20"/>
        </w:rPr>
        <w:t xml:space="preserve"> </w:t>
      </w:r>
      <w:r w:rsidR="00EE4E3B" w:rsidRPr="00D74492">
        <w:rPr>
          <w:rFonts w:ascii="Times New Roman" w:hAnsi="Times New Roman" w:cs="Times New Roman"/>
          <w:i/>
          <w:sz w:val="20"/>
          <w:szCs w:val="20"/>
        </w:rPr>
        <w:t>with</w:t>
      </w:r>
      <w:r w:rsidR="004F2960" w:rsidRPr="00D74492">
        <w:rPr>
          <w:rFonts w:ascii="Times New Roman" w:hAnsi="Times New Roman" w:cs="Times New Roman"/>
          <w:i/>
          <w:sz w:val="20"/>
          <w:szCs w:val="20"/>
        </w:rPr>
        <w:t xml:space="preserve"> detailed</w:t>
      </w:r>
      <w:r w:rsidR="00EE4E3B" w:rsidRPr="00D74492">
        <w:rPr>
          <w:rFonts w:ascii="Times New Roman" w:hAnsi="Times New Roman" w:cs="Times New Roman"/>
          <w:i/>
          <w:sz w:val="20"/>
          <w:szCs w:val="20"/>
        </w:rPr>
        <w:t xml:space="preserve"> descriptions and</w:t>
      </w:r>
      <w:r w:rsidR="004F2960" w:rsidRPr="00D74492">
        <w:rPr>
          <w:rFonts w:ascii="Times New Roman" w:hAnsi="Times New Roman" w:cs="Times New Roman"/>
          <w:i/>
          <w:sz w:val="20"/>
          <w:szCs w:val="20"/>
        </w:rPr>
        <w:t xml:space="preserve"> information on each submission requirement.</w:t>
      </w:r>
    </w:p>
    <w:p w14:paraId="1FFFD02E" w14:textId="62325016" w:rsidR="00836150" w:rsidRPr="00D74492" w:rsidRDefault="00836150" w:rsidP="00EE4E3B">
      <w:pPr>
        <w:pStyle w:val="ListParagraph"/>
        <w:spacing w:after="0" w:line="240" w:lineRule="auto"/>
        <w:ind w:left="-810" w:right="-274" w:firstLine="810"/>
        <w:rPr>
          <w:rFonts w:ascii="Times New Roman" w:hAnsi="Times New Roman" w:cs="Times New Roman"/>
          <w:i/>
          <w:sz w:val="20"/>
          <w:szCs w:val="20"/>
        </w:rPr>
      </w:pPr>
      <w:r w:rsidRPr="00D74492">
        <w:rPr>
          <w:rFonts w:ascii="Times New Roman" w:hAnsi="Times New Roman" w:cs="Times New Roman"/>
          <w:i/>
          <w:sz w:val="20"/>
          <w:szCs w:val="20"/>
        </w:rPr>
        <w:t>4) Instructions</w:t>
      </w:r>
      <w:r w:rsidR="009B41E0" w:rsidRPr="00D74492">
        <w:rPr>
          <w:rFonts w:ascii="Times New Roman" w:hAnsi="Times New Roman" w:cs="Times New Roman"/>
          <w:i/>
          <w:sz w:val="20"/>
          <w:szCs w:val="20"/>
        </w:rPr>
        <w:t xml:space="preserve"> for uploading the </w:t>
      </w:r>
      <w:r w:rsidR="00D900D5" w:rsidRPr="00D74492">
        <w:rPr>
          <w:rFonts w:ascii="Times New Roman" w:hAnsi="Times New Roman" w:cs="Times New Roman"/>
          <w:i/>
          <w:sz w:val="20"/>
          <w:szCs w:val="20"/>
        </w:rPr>
        <w:t xml:space="preserve">draft </w:t>
      </w:r>
      <w:r w:rsidR="009B41E0" w:rsidRPr="00D74492">
        <w:rPr>
          <w:rFonts w:ascii="Times New Roman" w:hAnsi="Times New Roman" w:cs="Times New Roman"/>
          <w:i/>
          <w:sz w:val="20"/>
          <w:szCs w:val="20"/>
        </w:rPr>
        <w:t>closing package to the RAD Resource Desk</w:t>
      </w:r>
    </w:p>
    <w:p w14:paraId="33E233E0" w14:textId="77777777" w:rsidR="004E3702" w:rsidRPr="004A70BE" w:rsidRDefault="004E3702" w:rsidP="005C2E50">
      <w:pPr>
        <w:pStyle w:val="ListParagraph"/>
        <w:spacing w:after="0" w:line="240" w:lineRule="auto"/>
        <w:ind w:left="-810" w:right="-274"/>
        <w:rPr>
          <w:rFonts w:ascii="Times New Roman" w:hAnsi="Times New Roman" w:cs="Times New Roman"/>
          <w:sz w:val="20"/>
          <w:szCs w:val="20"/>
        </w:rPr>
      </w:pPr>
    </w:p>
    <w:p w14:paraId="07ECF6F0" w14:textId="77777777" w:rsidR="000B13FF" w:rsidRPr="00C91ED1" w:rsidRDefault="00A214E4" w:rsidP="004F2960">
      <w:pPr>
        <w:pStyle w:val="ListParagraph"/>
        <w:pBdr>
          <w:bottom w:val="single" w:sz="4" w:space="1" w:color="auto"/>
        </w:pBdr>
        <w:spacing w:after="0" w:line="240" w:lineRule="auto"/>
        <w:ind w:left="-810" w:right="-274"/>
        <w:rPr>
          <w:rFonts w:ascii="Times New Roman" w:hAnsi="Times New Roman" w:cs="Times New Roman"/>
          <w:b/>
          <w:sz w:val="28"/>
          <w:szCs w:val="28"/>
        </w:rPr>
      </w:pPr>
      <w:r w:rsidRPr="00C91ED1">
        <w:rPr>
          <w:rFonts w:ascii="Times New Roman" w:hAnsi="Times New Roman" w:cs="Times New Roman"/>
          <w:b/>
          <w:sz w:val="28"/>
          <w:szCs w:val="28"/>
        </w:rPr>
        <w:t xml:space="preserve">Part 1: </w:t>
      </w:r>
      <w:r w:rsidR="000B13FF" w:rsidRPr="00C91ED1">
        <w:rPr>
          <w:rFonts w:ascii="Times New Roman" w:hAnsi="Times New Roman" w:cs="Times New Roman"/>
          <w:b/>
          <w:sz w:val="28"/>
          <w:szCs w:val="28"/>
        </w:rPr>
        <w:t>General Overview of the Closing Process for PBRA Conversions</w:t>
      </w:r>
    </w:p>
    <w:p w14:paraId="6B0E642B" w14:textId="77777777" w:rsidR="000B13FF" w:rsidRPr="004A70BE" w:rsidRDefault="000B13FF" w:rsidP="005B683B">
      <w:pPr>
        <w:pStyle w:val="ListParagraph"/>
        <w:spacing w:after="0" w:line="240" w:lineRule="auto"/>
        <w:ind w:left="-810"/>
        <w:rPr>
          <w:rFonts w:ascii="Times New Roman" w:hAnsi="Times New Roman" w:cs="Times New Roman"/>
          <w:b/>
          <w:sz w:val="20"/>
          <w:szCs w:val="20"/>
        </w:rPr>
      </w:pPr>
      <w:r w:rsidRPr="004A70BE">
        <w:rPr>
          <w:rFonts w:ascii="Times New Roman" w:hAnsi="Times New Roman" w:cs="Times New Roman"/>
          <w:b/>
          <w:sz w:val="20"/>
          <w:szCs w:val="20"/>
        </w:rPr>
        <w:t xml:space="preserve">Assignment of a RAD Closing Coordinator, </w:t>
      </w:r>
      <w:r w:rsidR="00481ADB" w:rsidRPr="004A70BE">
        <w:rPr>
          <w:rFonts w:ascii="Times New Roman" w:hAnsi="Times New Roman" w:cs="Times New Roman"/>
          <w:b/>
          <w:sz w:val="20"/>
          <w:szCs w:val="20"/>
        </w:rPr>
        <w:t>HUD Field Counsel</w:t>
      </w:r>
      <w:r w:rsidRPr="004A70BE">
        <w:rPr>
          <w:rFonts w:ascii="Times New Roman" w:hAnsi="Times New Roman" w:cs="Times New Roman"/>
          <w:b/>
          <w:sz w:val="20"/>
          <w:szCs w:val="20"/>
        </w:rPr>
        <w:t xml:space="preserve"> &amp; HUD Multifamily </w:t>
      </w:r>
      <w:r w:rsidR="00261A02" w:rsidRPr="004A70BE">
        <w:rPr>
          <w:rFonts w:ascii="Times New Roman" w:hAnsi="Times New Roman" w:cs="Times New Roman"/>
          <w:b/>
          <w:sz w:val="20"/>
          <w:szCs w:val="20"/>
        </w:rPr>
        <w:t>Account Executive</w:t>
      </w:r>
    </w:p>
    <w:p w14:paraId="2225AB73" w14:textId="77CC4316" w:rsidR="000B13FF" w:rsidRPr="004A70BE" w:rsidRDefault="000B13FF" w:rsidP="00D41CE3">
      <w:pPr>
        <w:pStyle w:val="ListParagraph"/>
        <w:spacing w:after="0" w:line="240" w:lineRule="auto"/>
        <w:ind w:left="-806" w:right="-274"/>
        <w:rPr>
          <w:rFonts w:ascii="Times New Roman" w:hAnsi="Times New Roman" w:cs="Times New Roman"/>
          <w:sz w:val="20"/>
          <w:szCs w:val="20"/>
        </w:rPr>
      </w:pPr>
      <w:r w:rsidRPr="004A70BE">
        <w:rPr>
          <w:rFonts w:ascii="Times New Roman" w:hAnsi="Times New Roman" w:cs="Times New Roman"/>
          <w:sz w:val="20"/>
          <w:szCs w:val="20"/>
        </w:rPr>
        <w:t xml:space="preserve">Upon issuance of the RAD Conversion Commitment (RCC), the RAD Closing Coordinator will serve as your main point of contact during the closing process. The RAD Closing Coordinator will contact you with instructions and will provide you with the name of the assigned </w:t>
      </w:r>
      <w:r w:rsidR="00481ADB" w:rsidRPr="004A70BE">
        <w:rPr>
          <w:rFonts w:ascii="Times New Roman" w:hAnsi="Times New Roman" w:cs="Times New Roman"/>
          <w:sz w:val="20"/>
          <w:szCs w:val="20"/>
        </w:rPr>
        <w:t>HUD Field Counsel</w:t>
      </w:r>
      <w:r w:rsidRPr="004A70BE">
        <w:rPr>
          <w:rFonts w:ascii="Times New Roman" w:hAnsi="Times New Roman" w:cs="Times New Roman"/>
          <w:sz w:val="20"/>
          <w:szCs w:val="20"/>
        </w:rPr>
        <w:t xml:space="preserve"> and HUD Multifamily</w:t>
      </w:r>
      <w:r w:rsidR="00D14080" w:rsidRPr="004A70BE">
        <w:rPr>
          <w:rFonts w:ascii="Times New Roman" w:hAnsi="Times New Roman" w:cs="Times New Roman"/>
          <w:sz w:val="20"/>
          <w:szCs w:val="20"/>
        </w:rPr>
        <w:t xml:space="preserve"> </w:t>
      </w:r>
      <w:r w:rsidR="00261A02" w:rsidRPr="004A70BE">
        <w:rPr>
          <w:rFonts w:ascii="Times New Roman" w:hAnsi="Times New Roman" w:cs="Times New Roman"/>
          <w:sz w:val="20"/>
          <w:szCs w:val="20"/>
        </w:rPr>
        <w:t>Account Executive</w:t>
      </w:r>
      <w:r w:rsidRPr="004A70BE">
        <w:rPr>
          <w:rFonts w:ascii="Times New Roman" w:hAnsi="Times New Roman" w:cs="Times New Roman"/>
          <w:sz w:val="20"/>
          <w:szCs w:val="20"/>
        </w:rPr>
        <w:t>.</w:t>
      </w:r>
      <w:r w:rsidR="00407EC5" w:rsidRPr="004A70BE">
        <w:rPr>
          <w:rFonts w:ascii="Times New Roman" w:hAnsi="Times New Roman" w:cs="Times New Roman"/>
          <w:sz w:val="20"/>
          <w:szCs w:val="20"/>
        </w:rPr>
        <w:t xml:space="preserve"> The Closing Coordinator will also arrange a kick-off call with internal and external parties to discuss the closing process</w:t>
      </w:r>
      <w:r w:rsidR="00261A02" w:rsidRPr="004A70BE">
        <w:rPr>
          <w:rFonts w:ascii="Times New Roman" w:hAnsi="Times New Roman" w:cs="Times New Roman"/>
          <w:sz w:val="20"/>
          <w:szCs w:val="20"/>
        </w:rPr>
        <w:t xml:space="preserve">, </w:t>
      </w:r>
      <w:r w:rsidR="00407EC5" w:rsidRPr="004A70BE">
        <w:rPr>
          <w:rFonts w:ascii="Times New Roman" w:hAnsi="Times New Roman" w:cs="Times New Roman"/>
          <w:sz w:val="20"/>
          <w:szCs w:val="20"/>
        </w:rPr>
        <w:t>timelines</w:t>
      </w:r>
      <w:r w:rsidR="000F67E4">
        <w:rPr>
          <w:rFonts w:ascii="Times New Roman" w:hAnsi="Times New Roman" w:cs="Times New Roman"/>
          <w:sz w:val="20"/>
          <w:szCs w:val="20"/>
        </w:rPr>
        <w:t>,</w:t>
      </w:r>
      <w:r w:rsidR="00407EC5" w:rsidRPr="004A70BE">
        <w:rPr>
          <w:rFonts w:ascii="Times New Roman" w:hAnsi="Times New Roman" w:cs="Times New Roman"/>
          <w:sz w:val="20"/>
          <w:szCs w:val="20"/>
        </w:rPr>
        <w:t xml:space="preserve"> </w:t>
      </w:r>
      <w:r w:rsidR="00261A02" w:rsidRPr="004A70BE">
        <w:rPr>
          <w:rFonts w:ascii="Times New Roman" w:hAnsi="Times New Roman" w:cs="Times New Roman"/>
          <w:sz w:val="20"/>
          <w:szCs w:val="20"/>
        </w:rPr>
        <w:t xml:space="preserve">and other topics </w:t>
      </w:r>
      <w:r w:rsidR="00407EC5" w:rsidRPr="004A70BE">
        <w:rPr>
          <w:rFonts w:ascii="Times New Roman" w:hAnsi="Times New Roman" w:cs="Times New Roman"/>
          <w:sz w:val="20"/>
          <w:szCs w:val="20"/>
        </w:rPr>
        <w:t>as needed.</w:t>
      </w:r>
      <w:r w:rsidR="008628CB">
        <w:rPr>
          <w:rFonts w:ascii="Times New Roman" w:hAnsi="Times New Roman" w:cs="Times New Roman"/>
          <w:sz w:val="20"/>
          <w:szCs w:val="20"/>
        </w:rPr>
        <w:t xml:space="preserve"> For additional information on the RAD closing process, please see the “Closing Process for RAD Public Housing Conversions” webinar on </w:t>
      </w:r>
      <w:hyperlink r:id="rId8" w:history="1">
        <w:r w:rsidR="00D74492" w:rsidRPr="00276295">
          <w:rPr>
            <w:rStyle w:val="Hyperlink"/>
            <w:rFonts w:ascii="Times New Roman" w:hAnsi="Times New Roman" w:cs="Times New Roman"/>
            <w:sz w:val="20"/>
            <w:szCs w:val="20"/>
          </w:rPr>
          <w:t>www.radresource.net</w:t>
        </w:r>
      </w:hyperlink>
      <w:r w:rsidR="008628CB">
        <w:rPr>
          <w:rFonts w:ascii="Times New Roman" w:hAnsi="Times New Roman" w:cs="Times New Roman"/>
          <w:sz w:val="20"/>
          <w:szCs w:val="20"/>
        </w:rPr>
        <w:t>.</w:t>
      </w:r>
      <w:r w:rsidR="00D74492">
        <w:rPr>
          <w:rFonts w:ascii="Times New Roman" w:hAnsi="Times New Roman" w:cs="Times New Roman"/>
          <w:sz w:val="20"/>
          <w:szCs w:val="20"/>
        </w:rPr>
        <w:t xml:space="preserve"> </w:t>
      </w:r>
    </w:p>
    <w:p w14:paraId="1A2F2EED" w14:textId="77777777" w:rsidR="000B13FF" w:rsidRPr="004A70BE" w:rsidRDefault="000B13FF" w:rsidP="005C2E50">
      <w:pPr>
        <w:pStyle w:val="ListParagraph"/>
        <w:spacing w:after="0" w:line="240" w:lineRule="auto"/>
        <w:ind w:left="-810" w:right="-274"/>
        <w:rPr>
          <w:rFonts w:ascii="Times New Roman" w:hAnsi="Times New Roman" w:cs="Times New Roman"/>
          <w:b/>
          <w:sz w:val="20"/>
          <w:szCs w:val="20"/>
        </w:rPr>
      </w:pPr>
    </w:p>
    <w:p w14:paraId="1F27ECE7" w14:textId="77777777" w:rsidR="000B13FF" w:rsidRPr="004A70BE" w:rsidRDefault="000B13FF" w:rsidP="005C2E50">
      <w:pPr>
        <w:pStyle w:val="ListParagraph"/>
        <w:spacing w:after="0" w:line="240" w:lineRule="auto"/>
        <w:ind w:left="-810" w:right="-274"/>
        <w:rPr>
          <w:rFonts w:ascii="Times New Roman" w:hAnsi="Times New Roman" w:cs="Times New Roman"/>
          <w:b/>
          <w:sz w:val="20"/>
          <w:szCs w:val="20"/>
        </w:rPr>
      </w:pPr>
      <w:r w:rsidRPr="004A70BE">
        <w:rPr>
          <w:rFonts w:ascii="Times New Roman" w:hAnsi="Times New Roman" w:cs="Times New Roman"/>
          <w:b/>
          <w:sz w:val="20"/>
          <w:szCs w:val="20"/>
        </w:rPr>
        <w:t>Required Closing Documents</w:t>
      </w:r>
    </w:p>
    <w:p w14:paraId="76F5B27C" w14:textId="780C0AB2" w:rsidR="00D74492" w:rsidRPr="004A70BE" w:rsidRDefault="000B13FF" w:rsidP="00D74492">
      <w:pPr>
        <w:pStyle w:val="ListParagraph"/>
        <w:spacing w:after="0" w:line="240" w:lineRule="auto"/>
        <w:ind w:left="-806" w:right="-274"/>
        <w:rPr>
          <w:rFonts w:ascii="Times New Roman" w:hAnsi="Times New Roman" w:cs="Times New Roman"/>
          <w:sz w:val="20"/>
          <w:szCs w:val="20"/>
        </w:rPr>
      </w:pPr>
      <w:r w:rsidRPr="004A70BE">
        <w:rPr>
          <w:rFonts w:ascii="Times New Roman" w:hAnsi="Times New Roman" w:cs="Times New Roman"/>
          <w:sz w:val="20"/>
          <w:szCs w:val="20"/>
        </w:rPr>
        <w:t xml:space="preserve">A full </w:t>
      </w:r>
      <w:r w:rsidR="00C91ED1">
        <w:rPr>
          <w:rFonts w:ascii="Times New Roman" w:hAnsi="Times New Roman" w:cs="Times New Roman"/>
          <w:sz w:val="20"/>
          <w:szCs w:val="20"/>
        </w:rPr>
        <w:t xml:space="preserve">list of </w:t>
      </w:r>
      <w:r w:rsidR="004F78D7">
        <w:rPr>
          <w:rFonts w:ascii="Times New Roman" w:hAnsi="Times New Roman" w:cs="Times New Roman"/>
          <w:sz w:val="20"/>
          <w:szCs w:val="20"/>
        </w:rPr>
        <w:t xml:space="preserve">closing </w:t>
      </w:r>
      <w:r w:rsidRPr="004A70BE">
        <w:rPr>
          <w:rFonts w:ascii="Times New Roman" w:hAnsi="Times New Roman" w:cs="Times New Roman"/>
          <w:sz w:val="20"/>
          <w:szCs w:val="20"/>
        </w:rPr>
        <w:t>documents is shown</w:t>
      </w:r>
      <w:r w:rsidR="00C91ED1">
        <w:rPr>
          <w:rFonts w:ascii="Times New Roman" w:hAnsi="Times New Roman" w:cs="Times New Roman"/>
          <w:sz w:val="20"/>
          <w:szCs w:val="20"/>
        </w:rPr>
        <w:t xml:space="preserve"> in Part 2. </w:t>
      </w:r>
      <w:r w:rsidR="00C76202">
        <w:rPr>
          <w:rFonts w:ascii="Times New Roman" w:hAnsi="Times New Roman" w:cs="Times New Roman"/>
          <w:sz w:val="20"/>
          <w:szCs w:val="20"/>
        </w:rPr>
        <w:t>N</w:t>
      </w:r>
      <w:r w:rsidR="00C91ED1">
        <w:rPr>
          <w:rFonts w:ascii="Times New Roman" w:hAnsi="Times New Roman" w:cs="Times New Roman"/>
          <w:sz w:val="20"/>
          <w:szCs w:val="20"/>
        </w:rPr>
        <w:t>ot all documents are applicable</w:t>
      </w:r>
      <w:r w:rsidR="00C76202">
        <w:rPr>
          <w:rFonts w:ascii="Times New Roman" w:hAnsi="Times New Roman" w:cs="Times New Roman"/>
          <w:sz w:val="20"/>
          <w:szCs w:val="20"/>
        </w:rPr>
        <w:t xml:space="preserve"> in</w:t>
      </w:r>
      <w:r w:rsidR="00C91ED1">
        <w:rPr>
          <w:rFonts w:ascii="Times New Roman" w:hAnsi="Times New Roman" w:cs="Times New Roman"/>
          <w:sz w:val="20"/>
          <w:szCs w:val="20"/>
        </w:rPr>
        <w:t xml:space="preserve"> all closings</w:t>
      </w:r>
      <w:r w:rsidR="00C76202">
        <w:rPr>
          <w:rFonts w:ascii="Times New Roman" w:hAnsi="Times New Roman" w:cs="Times New Roman"/>
          <w:sz w:val="20"/>
          <w:szCs w:val="20"/>
        </w:rPr>
        <w:t>. Use the full checklist in</w:t>
      </w:r>
      <w:r w:rsidR="00C91ED1">
        <w:rPr>
          <w:rFonts w:ascii="Times New Roman" w:hAnsi="Times New Roman" w:cs="Times New Roman"/>
          <w:sz w:val="20"/>
          <w:szCs w:val="20"/>
        </w:rPr>
        <w:t xml:space="preserve"> Part 3 </w:t>
      </w:r>
      <w:r w:rsidR="00C76202">
        <w:rPr>
          <w:rFonts w:ascii="Times New Roman" w:hAnsi="Times New Roman" w:cs="Times New Roman"/>
          <w:sz w:val="20"/>
          <w:szCs w:val="20"/>
        </w:rPr>
        <w:t>to understand what’s needed for your specific closing document submission. Di</w:t>
      </w:r>
      <w:r w:rsidRPr="004A70BE">
        <w:rPr>
          <w:rFonts w:ascii="Times New Roman" w:hAnsi="Times New Roman" w:cs="Times New Roman"/>
          <w:sz w:val="20"/>
          <w:szCs w:val="20"/>
        </w:rPr>
        <w:t>scuss any questions you may have regarding applicability of documents with your RAD Closing Coordinator</w:t>
      </w:r>
      <w:r w:rsidR="00C91ED1">
        <w:rPr>
          <w:rFonts w:ascii="Times New Roman" w:hAnsi="Times New Roman" w:cs="Times New Roman"/>
          <w:sz w:val="20"/>
          <w:szCs w:val="20"/>
        </w:rPr>
        <w:t xml:space="preserve"> and HUD Field Counsel.</w:t>
      </w:r>
      <w:r w:rsidR="00D74492">
        <w:rPr>
          <w:rFonts w:ascii="Times New Roman" w:hAnsi="Times New Roman" w:cs="Times New Roman"/>
          <w:sz w:val="20"/>
          <w:szCs w:val="20"/>
        </w:rPr>
        <w:t xml:space="preserve"> The latest version of HUD documents and templates can be found in the Closing section of the</w:t>
      </w:r>
      <w:r w:rsidR="00D74492" w:rsidRPr="004A70BE">
        <w:rPr>
          <w:rFonts w:ascii="Times New Roman" w:hAnsi="Times New Roman" w:cs="Times New Roman"/>
          <w:sz w:val="20"/>
          <w:szCs w:val="20"/>
        </w:rPr>
        <w:t xml:space="preserve"> </w:t>
      </w:r>
      <w:r w:rsidR="00D74492">
        <w:rPr>
          <w:rFonts w:ascii="Times New Roman" w:hAnsi="Times New Roman" w:cs="Times New Roman"/>
          <w:sz w:val="20"/>
          <w:szCs w:val="20"/>
        </w:rPr>
        <w:t xml:space="preserve">Document Library on </w:t>
      </w:r>
      <w:r w:rsidR="00D74492" w:rsidRPr="004A70BE">
        <w:rPr>
          <w:rFonts w:ascii="Times New Roman" w:hAnsi="Times New Roman" w:cs="Times New Roman"/>
          <w:sz w:val="20"/>
          <w:szCs w:val="20"/>
        </w:rPr>
        <w:t xml:space="preserve">the RAD Resource Desk, </w:t>
      </w:r>
      <w:hyperlink r:id="rId9" w:history="1">
        <w:r w:rsidR="00D74492" w:rsidRPr="000F3096">
          <w:rPr>
            <w:rStyle w:val="Hyperlink"/>
            <w:rFonts w:ascii="Times New Roman" w:hAnsi="Times New Roman" w:cs="Times New Roman"/>
            <w:sz w:val="20"/>
            <w:szCs w:val="20"/>
          </w:rPr>
          <w:t>www.radresource.net/doclibrary.cfm</w:t>
        </w:r>
      </w:hyperlink>
      <w:r w:rsidR="00D74492" w:rsidRPr="004A70BE">
        <w:rPr>
          <w:rFonts w:ascii="Times New Roman" w:hAnsi="Times New Roman" w:cs="Times New Roman"/>
          <w:sz w:val="20"/>
          <w:szCs w:val="20"/>
        </w:rPr>
        <w:t>.</w:t>
      </w:r>
      <w:r w:rsidR="00D74492">
        <w:rPr>
          <w:rFonts w:ascii="Times New Roman" w:hAnsi="Times New Roman" w:cs="Times New Roman"/>
          <w:sz w:val="20"/>
          <w:szCs w:val="20"/>
        </w:rPr>
        <w:t xml:space="preserve">  Copies of HUD Multifamily forms can be found on </w:t>
      </w:r>
      <w:hyperlink r:id="rId10" w:history="1">
        <w:r w:rsidR="00D74492" w:rsidRPr="004A70BE">
          <w:rPr>
            <w:rStyle w:val="Hyperlink"/>
            <w:rFonts w:ascii="Times New Roman" w:hAnsi="Times New Roman" w:cs="Times New Roman"/>
            <w:sz w:val="20"/>
            <w:szCs w:val="20"/>
          </w:rPr>
          <w:t>HUDCLIPS</w:t>
        </w:r>
      </w:hyperlink>
      <w:r w:rsidR="00D74492">
        <w:rPr>
          <w:rStyle w:val="Hyperlink"/>
          <w:rFonts w:ascii="Times New Roman" w:hAnsi="Times New Roman" w:cs="Times New Roman"/>
          <w:sz w:val="20"/>
          <w:szCs w:val="20"/>
        </w:rPr>
        <w:t>.</w:t>
      </w:r>
    </w:p>
    <w:p w14:paraId="59B8133D" w14:textId="06654ADD" w:rsidR="000B13FF" w:rsidRPr="004A70BE" w:rsidRDefault="000B13FF" w:rsidP="00D41CE3">
      <w:pPr>
        <w:pStyle w:val="ListParagraph"/>
        <w:spacing w:after="0" w:line="240" w:lineRule="auto"/>
        <w:ind w:left="-806" w:right="-274"/>
        <w:rPr>
          <w:rFonts w:ascii="Times New Roman" w:hAnsi="Times New Roman" w:cs="Times New Roman"/>
          <w:sz w:val="20"/>
          <w:szCs w:val="20"/>
        </w:rPr>
      </w:pPr>
    </w:p>
    <w:p w14:paraId="3A09E5A6" w14:textId="64C3B8B0" w:rsidR="000B13FF" w:rsidRPr="004A70BE" w:rsidRDefault="000B13FF" w:rsidP="005C2E50">
      <w:pPr>
        <w:pStyle w:val="ListParagraph"/>
        <w:spacing w:after="0" w:line="240" w:lineRule="auto"/>
        <w:ind w:left="-806" w:right="-274"/>
        <w:rPr>
          <w:rFonts w:ascii="Times New Roman" w:hAnsi="Times New Roman" w:cs="Times New Roman"/>
          <w:b/>
          <w:sz w:val="20"/>
          <w:szCs w:val="20"/>
        </w:rPr>
      </w:pPr>
      <w:r w:rsidRPr="004A70BE">
        <w:rPr>
          <w:rFonts w:ascii="Times New Roman" w:hAnsi="Times New Roman" w:cs="Times New Roman"/>
          <w:b/>
          <w:sz w:val="20"/>
          <w:szCs w:val="20"/>
        </w:rPr>
        <w:t>Closing Package Submission</w:t>
      </w:r>
      <w:r w:rsidR="00AF2C35" w:rsidRPr="004A70BE">
        <w:rPr>
          <w:rFonts w:ascii="Times New Roman" w:hAnsi="Times New Roman" w:cs="Times New Roman"/>
          <w:b/>
          <w:sz w:val="20"/>
          <w:szCs w:val="20"/>
        </w:rPr>
        <w:t xml:space="preserve"> </w:t>
      </w:r>
    </w:p>
    <w:p w14:paraId="0B11A468" w14:textId="25209A53" w:rsidR="008628CB" w:rsidRDefault="00836150" w:rsidP="005C2E50">
      <w:pPr>
        <w:pStyle w:val="ListParagraph"/>
        <w:spacing w:after="0" w:line="240" w:lineRule="auto"/>
        <w:ind w:left="-806" w:right="-274"/>
        <w:rPr>
          <w:rFonts w:ascii="Times New Roman" w:hAnsi="Times New Roman" w:cs="Times New Roman"/>
          <w:sz w:val="20"/>
          <w:szCs w:val="20"/>
        </w:rPr>
      </w:pPr>
      <w:r>
        <w:rPr>
          <w:rFonts w:ascii="Times New Roman" w:hAnsi="Times New Roman" w:cs="Times New Roman"/>
          <w:sz w:val="20"/>
          <w:szCs w:val="20"/>
        </w:rPr>
        <w:t xml:space="preserve">You must submit two copies of the draft closing package, one to your assigned RAD Closing Coordinator and one to your assigned HUD Field Counsel. </w:t>
      </w:r>
      <w:r w:rsidR="007E7638" w:rsidRPr="007E7638">
        <w:rPr>
          <w:rFonts w:ascii="Times New Roman" w:hAnsi="Times New Roman" w:cs="Times New Roman"/>
          <w:b/>
          <w:bCs/>
          <w:sz w:val="20"/>
          <w:szCs w:val="20"/>
          <w:u w:val="single"/>
        </w:rPr>
        <w:t>A</w:t>
      </w:r>
      <w:r w:rsidRPr="00DF0382">
        <w:rPr>
          <w:rFonts w:ascii="Times New Roman" w:hAnsi="Times New Roman" w:cs="Times New Roman"/>
          <w:b/>
          <w:sz w:val="20"/>
          <w:szCs w:val="20"/>
          <w:u w:val="single"/>
        </w:rPr>
        <w:t xml:space="preserve">ll draft closing package submissions to your RAD Closing Coordinator must be uploaded via </w:t>
      </w:r>
      <w:hyperlink r:id="rId11" w:history="1">
        <w:r w:rsidRPr="00DF0382">
          <w:rPr>
            <w:rStyle w:val="Hyperlink"/>
            <w:rFonts w:ascii="Times New Roman" w:hAnsi="Times New Roman" w:cs="Times New Roman"/>
            <w:b/>
            <w:sz w:val="20"/>
            <w:szCs w:val="20"/>
          </w:rPr>
          <w:t>www.radresource.net</w:t>
        </w:r>
      </w:hyperlink>
      <w:r w:rsidRPr="00DF0382">
        <w:rPr>
          <w:rFonts w:ascii="Times New Roman" w:hAnsi="Times New Roman" w:cs="Times New Roman"/>
          <w:b/>
          <w:sz w:val="20"/>
          <w:szCs w:val="20"/>
          <w:u w:val="single"/>
        </w:rPr>
        <w:t>. Upload instructions can be found in Part 4 of this document</w:t>
      </w:r>
      <w:r w:rsidRPr="00D74492">
        <w:rPr>
          <w:rFonts w:ascii="Times New Roman" w:hAnsi="Times New Roman" w:cs="Times New Roman"/>
          <w:b/>
          <w:sz w:val="20"/>
          <w:szCs w:val="20"/>
          <w:u w:val="single"/>
        </w:rPr>
        <w:t>. Your assigned HUD Field Counsel will still need to receive a copy of the draft closing package, either via email, CD, or hardcopy</w:t>
      </w:r>
      <w:r>
        <w:rPr>
          <w:rFonts w:ascii="Times New Roman" w:hAnsi="Times New Roman" w:cs="Times New Roman"/>
          <w:sz w:val="20"/>
          <w:szCs w:val="20"/>
        </w:rPr>
        <w:t>.</w:t>
      </w:r>
      <w:r w:rsidR="009B41E0">
        <w:rPr>
          <w:rFonts w:ascii="Times New Roman" w:hAnsi="Times New Roman" w:cs="Times New Roman"/>
          <w:sz w:val="20"/>
          <w:szCs w:val="20"/>
        </w:rPr>
        <w:t xml:space="preserve"> </w:t>
      </w:r>
      <w:r>
        <w:rPr>
          <w:rFonts w:ascii="Times New Roman" w:hAnsi="Times New Roman" w:cs="Times New Roman"/>
          <w:sz w:val="20"/>
          <w:szCs w:val="20"/>
        </w:rPr>
        <w:t xml:space="preserve">Please contact your assigned HUD Field Counsel for their submission instructions. </w:t>
      </w:r>
      <w:r w:rsidR="000B13FF" w:rsidRPr="004A70BE">
        <w:rPr>
          <w:rFonts w:ascii="Times New Roman" w:hAnsi="Times New Roman" w:cs="Times New Roman"/>
          <w:sz w:val="20"/>
          <w:szCs w:val="20"/>
        </w:rPr>
        <w:t xml:space="preserve">Only complete draft closing packages will be reviewed. </w:t>
      </w:r>
      <w:r w:rsidR="008628CB">
        <w:rPr>
          <w:rFonts w:ascii="Times New Roman" w:hAnsi="Times New Roman" w:cs="Times New Roman"/>
          <w:sz w:val="20"/>
          <w:szCs w:val="20"/>
        </w:rPr>
        <w:t>The draft closing package should be submitted to both parties within two weeks of RCC issuance and no later than two months following RCC issuance. Failure to submit a closing package within two months will result in your transaction being placed in “Delayed Submission” status where it will be unassigned for your closing coordinator and HUD counsel and your RCC will be at risk of being withdrawn by HUD.</w:t>
      </w:r>
    </w:p>
    <w:p w14:paraId="39F300B8" w14:textId="77777777" w:rsidR="008628CB" w:rsidRDefault="008628CB" w:rsidP="005C2E50">
      <w:pPr>
        <w:pStyle w:val="ListParagraph"/>
        <w:spacing w:after="0" w:line="240" w:lineRule="auto"/>
        <w:ind w:left="-806" w:right="-274"/>
        <w:rPr>
          <w:rFonts w:ascii="Times New Roman" w:hAnsi="Times New Roman" w:cs="Times New Roman"/>
          <w:sz w:val="20"/>
          <w:szCs w:val="20"/>
        </w:rPr>
      </w:pPr>
    </w:p>
    <w:p w14:paraId="6A3A3130" w14:textId="77777777" w:rsidR="008628CB" w:rsidRPr="00D74492" w:rsidRDefault="008628CB" w:rsidP="005C2E50">
      <w:pPr>
        <w:pStyle w:val="ListParagraph"/>
        <w:spacing w:after="0" w:line="240" w:lineRule="auto"/>
        <w:ind w:left="-806" w:right="-274"/>
        <w:rPr>
          <w:rFonts w:ascii="Times New Roman" w:hAnsi="Times New Roman" w:cs="Times New Roman"/>
          <w:b/>
          <w:sz w:val="20"/>
          <w:szCs w:val="20"/>
        </w:rPr>
      </w:pPr>
      <w:r w:rsidRPr="00D74492">
        <w:rPr>
          <w:rFonts w:ascii="Times New Roman" w:hAnsi="Times New Roman" w:cs="Times New Roman"/>
          <w:b/>
          <w:sz w:val="20"/>
          <w:szCs w:val="20"/>
        </w:rPr>
        <w:t>Closing Package Review</w:t>
      </w:r>
    </w:p>
    <w:p w14:paraId="28BBD664" w14:textId="13E3C14E" w:rsidR="000B13FF" w:rsidRPr="004A70BE" w:rsidRDefault="008628CB" w:rsidP="005C2E50">
      <w:pPr>
        <w:pStyle w:val="ListParagraph"/>
        <w:spacing w:after="0" w:line="240" w:lineRule="auto"/>
        <w:ind w:left="-806" w:right="-274"/>
        <w:rPr>
          <w:rFonts w:ascii="Times New Roman" w:hAnsi="Times New Roman" w:cs="Times New Roman"/>
          <w:sz w:val="20"/>
          <w:szCs w:val="20"/>
        </w:rPr>
      </w:pPr>
      <w:r>
        <w:rPr>
          <w:rFonts w:ascii="Times New Roman" w:hAnsi="Times New Roman" w:cs="Times New Roman"/>
          <w:sz w:val="20"/>
          <w:szCs w:val="20"/>
        </w:rPr>
        <w:t>Upon receipt of a complete closing package, t</w:t>
      </w:r>
      <w:r w:rsidR="000B13FF" w:rsidRPr="004A70BE">
        <w:rPr>
          <w:rFonts w:ascii="Times New Roman" w:hAnsi="Times New Roman" w:cs="Times New Roman"/>
          <w:sz w:val="20"/>
          <w:szCs w:val="20"/>
        </w:rPr>
        <w:t xml:space="preserve">he RAD Closing Coordinator and </w:t>
      </w:r>
      <w:r w:rsidR="00481ADB" w:rsidRPr="004A70BE">
        <w:rPr>
          <w:rFonts w:ascii="Times New Roman" w:hAnsi="Times New Roman" w:cs="Times New Roman"/>
          <w:sz w:val="20"/>
          <w:szCs w:val="20"/>
        </w:rPr>
        <w:t>HUD Field Counsel</w:t>
      </w:r>
      <w:r w:rsidR="000B13FF" w:rsidRPr="004A70BE">
        <w:rPr>
          <w:rFonts w:ascii="Times New Roman" w:hAnsi="Times New Roman" w:cs="Times New Roman"/>
          <w:sz w:val="20"/>
          <w:szCs w:val="20"/>
        </w:rPr>
        <w:t xml:space="preserve"> will review, provide comments</w:t>
      </w:r>
      <w:r>
        <w:rPr>
          <w:rFonts w:ascii="Times New Roman" w:hAnsi="Times New Roman" w:cs="Times New Roman"/>
          <w:sz w:val="20"/>
          <w:szCs w:val="20"/>
        </w:rPr>
        <w:t>,</w:t>
      </w:r>
      <w:r w:rsidR="000B13FF" w:rsidRPr="004A70BE">
        <w:rPr>
          <w:rFonts w:ascii="Times New Roman" w:hAnsi="Times New Roman" w:cs="Times New Roman"/>
          <w:sz w:val="20"/>
          <w:szCs w:val="20"/>
        </w:rPr>
        <w:t xml:space="preserve"> and work with you to finalize all required documents in order to close. </w:t>
      </w:r>
      <w:r w:rsidR="005C2E50" w:rsidRPr="004A70BE">
        <w:rPr>
          <w:rFonts w:ascii="Times New Roman" w:hAnsi="Times New Roman" w:cs="Times New Roman"/>
          <w:sz w:val="20"/>
          <w:szCs w:val="20"/>
        </w:rPr>
        <w:t xml:space="preserve">For the purposes of RAD, the closing date is the date of recording. You will receive instructions from your RAD Closing Coordinator regarding documents required to be submitted after closing as part of the </w:t>
      </w:r>
      <w:r w:rsidR="00836150">
        <w:rPr>
          <w:rFonts w:ascii="Times New Roman" w:hAnsi="Times New Roman" w:cs="Times New Roman"/>
          <w:sz w:val="20"/>
          <w:szCs w:val="20"/>
        </w:rPr>
        <w:t xml:space="preserve">final </w:t>
      </w:r>
      <w:r w:rsidR="005C2E50" w:rsidRPr="004A70BE">
        <w:rPr>
          <w:rFonts w:ascii="Times New Roman" w:hAnsi="Times New Roman" w:cs="Times New Roman"/>
          <w:sz w:val="20"/>
          <w:szCs w:val="20"/>
        </w:rPr>
        <w:t xml:space="preserve">closing docket. </w:t>
      </w:r>
      <w:r w:rsidR="000B13FF" w:rsidRPr="004A70BE">
        <w:rPr>
          <w:rFonts w:ascii="Times New Roman" w:hAnsi="Times New Roman" w:cs="Times New Roman"/>
          <w:sz w:val="20"/>
          <w:szCs w:val="20"/>
        </w:rPr>
        <w:t>Note: FHA</w:t>
      </w:r>
      <w:r w:rsidR="00B26BBF" w:rsidRPr="004A70BE">
        <w:rPr>
          <w:rFonts w:ascii="Times New Roman" w:hAnsi="Times New Roman" w:cs="Times New Roman"/>
          <w:sz w:val="20"/>
          <w:szCs w:val="20"/>
        </w:rPr>
        <w:t>-</w:t>
      </w:r>
      <w:r w:rsidR="000B13FF" w:rsidRPr="004A70BE">
        <w:rPr>
          <w:rFonts w:ascii="Times New Roman" w:hAnsi="Times New Roman" w:cs="Times New Roman"/>
          <w:sz w:val="20"/>
          <w:szCs w:val="20"/>
        </w:rPr>
        <w:t xml:space="preserve">RAD Closings will follow the existing FHA </w:t>
      </w:r>
      <w:r w:rsidR="002237CF" w:rsidRPr="004A70BE">
        <w:rPr>
          <w:rFonts w:ascii="Times New Roman" w:hAnsi="Times New Roman" w:cs="Times New Roman"/>
          <w:sz w:val="20"/>
          <w:szCs w:val="20"/>
        </w:rPr>
        <w:t xml:space="preserve">requirements and </w:t>
      </w:r>
      <w:r w:rsidR="000B13FF" w:rsidRPr="004A70BE">
        <w:rPr>
          <w:rFonts w:ascii="Times New Roman" w:hAnsi="Times New Roman" w:cs="Times New Roman"/>
          <w:sz w:val="20"/>
          <w:szCs w:val="20"/>
        </w:rPr>
        <w:t>closing process with the addition of a RAD Closing Coordinator who will review the RAD-specific documents.</w:t>
      </w:r>
    </w:p>
    <w:p w14:paraId="491C7FF0" w14:textId="77777777" w:rsidR="000B13FF" w:rsidRPr="004A70BE" w:rsidRDefault="000B13FF" w:rsidP="005C2E50">
      <w:pPr>
        <w:pStyle w:val="ListParagraph"/>
        <w:spacing w:after="0" w:line="240" w:lineRule="auto"/>
        <w:ind w:left="-806" w:right="-274"/>
        <w:rPr>
          <w:rFonts w:ascii="Times New Roman" w:hAnsi="Times New Roman" w:cs="Times New Roman"/>
          <w:sz w:val="20"/>
          <w:szCs w:val="20"/>
        </w:rPr>
      </w:pPr>
    </w:p>
    <w:p w14:paraId="6564EA35" w14:textId="77777777" w:rsidR="000B13FF" w:rsidRPr="004A70BE" w:rsidRDefault="000B13FF" w:rsidP="005C2E50">
      <w:pPr>
        <w:pStyle w:val="ListParagraph"/>
        <w:spacing w:after="0" w:line="240" w:lineRule="auto"/>
        <w:ind w:left="-806" w:right="-274"/>
        <w:rPr>
          <w:rFonts w:ascii="Times New Roman" w:hAnsi="Times New Roman" w:cs="Times New Roman"/>
          <w:b/>
          <w:sz w:val="20"/>
          <w:szCs w:val="20"/>
        </w:rPr>
      </w:pPr>
      <w:r w:rsidRPr="004A70BE">
        <w:rPr>
          <w:rFonts w:ascii="Times New Roman" w:hAnsi="Times New Roman" w:cs="Times New Roman"/>
          <w:b/>
          <w:sz w:val="20"/>
          <w:szCs w:val="20"/>
        </w:rPr>
        <w:t>Additional Guidance and Requirements for PBRA RAD Conversions</w:t>
      </w:r>
    </w:p>
    <w:p w14:paraId="6B79F327" w14:textId="0B4964C1" w:rsidR="000B13FF" w:rsidRPr="004A70BE" w:rsidRDefault="000B13FF" w:rsidP="005C2E50">
      <w:pPr>
        <w:pStyle w:val="ListParagraph"/>
        <w:spacing w:after="0" w:line="240" w:lineRule="auto"/>
        <w:ind w:left="-806" w:right="-274"/>
        <w:rPr>
          <w:rFonts w:ascii="Times New Roman" w:hAnsi="Times New Roman" w:cs="Times New Roman"/>
          <w:b/>
          <w:sz w:val="20"/>
          <w:szCs w:val="20"/>
        </w:rPr>
      </w:pPr>
      <w:r w:rsidRPr="004A70BE">
        <w:rPr>
          <w:rFonts w:ascii="Times New Roman" w:hAnsi="Times New Roman" w:cs="Times New Roman"/>
          <w:sz w:val="20"/>
          <w:szCs w:val="20"/>
        </w:rPr>
        <w:t xml:space="preserve">Please note that this closing checklist only pertains to the closing of the RAD </w:t>
      </w:r>
      <w:r w:rsidR="005C2E50" w:rsidRPr="004A70BE">
        <w:rPr>
          <w:rFonts w:ascii="Times New Roman" w:hAnsi="Times New Roman" w:cs="Times New Roman"/>
          <w:sz w:val="20"/>
          <w:szCs w:val="20"/>
        </w:rPr>
        <w:t xml:space="preserve">conversion </w:t>
      </w:r>
      <w:r w:rsidRPr="004A70BE">
        <w:rPr>
          <w:rFonts w:ascii="Times New Roman" w:hAnsi="Times New Roman" w:cs="Times New Roman"/>
          <w:sz w:val="20"/>
          <w:szCs w:val="20"/>
        </w:rPr>
        <w:t xml:space="preserve">and that there are additional requirements that the PHA and/or new ownership entity must fulfill as part of the conversion from Public Housing to </w:t>
      </w:r>
      <w:r w:rsidR="000F67E4">
        <w:rPr>
          <w:rFonts w:ascii="Times New Roman" w:hAnsi="Times New Roman" w:cs="Times New Roman"/>
          <w:sz w:val="20"/>
          <w:szCs w:val="20"/>
        </w:rPr>
        <w:t xml:space="preserve">Section 8 </w:t>
      </w:r>
      <w:r w:rsidRPr="004A70BE">
        <w:rPr>
          <w:rFonts w:ascii="Times New Roman" w:hAnsi="Times New Roman" w:cs="Times New Roman"/>
          <w:sz w:val="20"/>
          <w:szCs w:val="20"/>
        </w:rPr>
        <w:t>Multifamily Housing</w:t>
      </w:r>
      <w:r w:rsidR="000F67E4">
        <w:rPr>
          <w:rFonts w:ascii="Times New Roman" w:hAnsi="Times New Roman" w:cs="Times New Roman"/>
          <w:sz w:val="20"/>
          <w:szCs w:val="20"/>
        </w:rPr>
        <w:t>,</w:t>
      </w:r>
      <w:r w:rsidRPr="004A70BE">
        <w:rPr>
          <w:rFonts w:ascii="Times New Roman" w:hAnsi="Times New Roman" w:cs="Times New Roman"/>
          <w:sz w:val="20"/>
          <w:szCs w:val="20"/>
        </w:rPr>
        <w:t xml:space="preserve"> including leases,</w:t>
      </w:r>
      <w:r w:rsidR="00937259" w:rsidRPr="004A70BE">
        <w:rPr>
          <w:rFonts w:ascii="Times New Roman" w:hAnsi="Times New Roman" w:cs="Times New Roman"/>
          <w:sz w:val="20"/>
          <w:szCs w:val="20"/>
        </w:rPr>
        <w:t xml:space="preserve"> submitting 50058 End of Participation prior to the effective date of the RAD PBRA</w:t>
      </w:r>
      <w:r w:rsidR="00AF2C35" w:rsidRPr="004A70BE">
        <w:rPr>
          <w:rFonts w:ascii="Times New Roman" w:hAnsi="Times New Roman" w:cs="Times New Roman"/>
          <w:sz w:val="20"/>
          <w:szCs w:val="20"/>
        </w:rPr>
        <w:t xml:space="preserve"> HAP</w:t>
      </w:r>
      <w:r w:rsidR="00937259" w:rsidRPr="004A70BE">
        <w:rPr>
          <w:rFonts w:ascii="Times New Roman" w:hAnsi="Times New Roman" w:cs="Times New Roman"/>
          <w:sz w:val="20"/>
          <w:szCs w:val="20"/>
        </w:rPr>
        <w:t xml:space="preserve"> contract,</w:t>
      </w:r>
      <w:r w:rsidRPr="004A70BE">
        <w:rPr>
          <w:rFonts w:ascii="Times New Roman" w:hAnsi="Times New Roman" w:cs="Times New Roman"/>
          <w:sz w:val="20"/>
          <w:szCs w:val="20"/>
        </w:rPr>
        <w:t xml:space="preserve"> </w:t>
      </w:r>
      <w:r w:rsidR="00937259" w:rsidRPr="004A70BE">
        <w:rPr>
          <w:rFonts w:ascii="Times New Roman" w:hAnsi="Times New Roman" w:cs="Times New Roman"/>
          <w:sz w:val="20"/>
          <w:szCs w:val="20"/>
        </w:rPr>
        <w:t xml:space="preserve">completing the 50059s, </w:t>
      </w:r>
      <w:r w:rsidRPr="004A70BE">
        <w:rPr>
          <w:rFonts w:ascii="Times New Roman" w:hAnsi="Times New Roman" w:cs="Times New Roman"/>
          <w:sz w:val="20"/>
          <w:szCs w:val="20"/>
        </w:rPr>
        <w:t xml:space="preserve">obtaining access to HUD systems, etc. Please refer to </w:t>
      </w:r>
      <w:hyperlink r:id="rId12" w:history="1">
        <w:r w:rsidRPr="000F67E4">
          <w:rPr>
            <w:rStyle w:val="Hyperlink"/>
            <w:rFonts w:ascii="Times New Roman" w:hAnsi="Times New Roman" w:cs="Times New Roman"/>
            <w:b/>
            <w:sz w:val="20"/>
            <w:szCs w:val="20"/>
          </w:rPr>
          <w:t>RAD’s Quick Reference Guide to Multifamily Housing Requirements</w:t>
        </w:r>
      </w:hyperlink>
      <w:r w:rsidR="000F67E4">
        <w:rPr>
          <w:rFonts w:ascii="Times New Roman" w:hAnsi="Times New Roman" w:cs="Times New Roman"/>
          <w:b/>
          <w:sz w:val="20"/>
          <w:szCs w:val="20"/>
        </w:rPr>
        <w:t xml:space="preserve"> </w:t>
      </w:r>
      <w:r w:rsidR="000F67E4" w:rsidRPr="000F67E4">
        <w:rPr>
          <w:rFonts w:ascii="Times New Roman" w:hAnsi="Times New Roman" w:cs="Times New Roman"/>
          <w:bCs/>
          <w:sz w:val="20"/>
          <w:szCs w:val="20"/>
        </w:rPr>
        <w:t>for more information.</w:t>
      </w:r>
    </w:p>
    <w:p w14:paraId="53019AAC" w14:textId="77777777" w:rsidR="005C2E50" w:rsidRPr="004A70BE" w:rsidRDefault="005C2E50" w:rsidP="005C2E50">
      <w:pPr>
        <w:pStyle w:val="ListParagraph"/>
        <w:spacing w:after="0" w:line="240" w:lineRule="auto"/>
        <w:ind w:left="-806" w:right="-274"/>
        <w:rPr>
          <w:rFonts w:ascii="Times New Roman" w:hAnsi="Times New Roman" w:cs="Times New Roman"/>
          <w:sz w:val="20"/>
          <w:szCs w:val="20"/>
        </w:rPr>
      </w:pPr>
    </w:p>
    <w:p w14:paraId="12F3E560" w14:textId="30B099E5" w:rsidR="00C53D78" w:rsidRDefault="00C53D78" w:rsidP="004E3702">
      <w:pPr>
        <w:pStyle w:val="ListParagraph"/>
        <w:spacing w:after="0" w:line="240" w:lineRule="auto"/>
        <w:ind w:left="-806" w:right="-274"/>
        <w:rPr>
          <w:rFonts w:ascii="Times New Roman" w:hAnsi="Times New Roman" w:cs="Times New Roman"/>
          <w:b/>
          <w:sz w:val="20"/>
          <w:szCs w:val="20"/>
        </w:rPr>
      </w:pPr>
      <w:r>
        <w:rPr>
          <w:rFonts w:ascii="Times New Roman" w:hAnsi="Times New Roman" w:cs="Times New Roman"/>
          <w:b/>
          <w:sz w:val="20"/>
          <w:szCs w:val="20"/>
        </w:rPr>
        <w:t>Resident Engagement During the RAD Closing Process</w:t>
      </w:r>
    </w:p>
    <w:p w14:paraId="6DF0EAE8" w14:textId="721D602E" w:rsidR="00706FEA" w:rsidRDefault="00C53D78" w:rsidP="00706FEA">
      <w:pPr>
        <w:pStyle w:val="ListParagraph"/>
        <w:spacing w:after="0" w:line="240" w:lineRule="auto"/>
        <w:ind w:left="-806" w:right="-274"/>
        <w:rPr>
          <w:rFonts w:ascii="Times New Roman" w:hAnsi="Times New Roman" w:cs="Times New Roman"/>
          <w:bCs/>
          <w:sz w:val="20"/>
          <w:szCs w:val="20"/>
        </w:rPr>
      </w:pPr>
      <w:r>
        <w:rPr>
          <w:rFonts w:ascii="Times New Roman" w:hAnsi="Times New Roman" w:cs="Times New Roman"/>
          <w:bCs/>
          <w:sz w:val="20"/>
          <w:szCs w:val="20"/>
        </w:rPr>
        <w:t xml:space="preserve">In addition to providing households with at least 30 </w:t>
      </w:r>
      <w:r w:rsidR="00706FEA">
        <w:rPr>
          <w:rFonts w:ascii="Times New Roman" w:hAnsi="Times New Roman" w:cs="Times New Roman"/>
          <w:bCs/>
          <w:sz w:val="20"/>
          <w:szCs w:val="20"/>
        </w:rPr>
        <w:t>days’ notice</w:t>
      </w:r>
      <w:r>
        <w:rPr>
          <w:rFonts w:ascii="Times New Roman" w:hAnsi="Times New Roman" w:cs="Times New Roman"/>
          <w:bCs/>
          <w:sz w:val="20"/>
          <w:szCs w:val="20"/>
        </w:rPr>
        <w:t xml:space="preserve"> that their Public Housing lease is terminating and meeting with households to execute the new Section 8 HUD Model Lease with the required RAD House Rules, project owners must hold at least one resident meeting between issuance of the RCC and the RAD closing.</w:t>
      </w:r>
      <w:r w:rsidR="00532D5E">
        <w:rPr>
          <w:rFonts w:ascii="Times New Roman" w:hAnsi="Times New Roman" w:cs="Times New Roman"/>
          <w:bCs/>
          <w:sz w:val="20"/>
          <w:szCs w:val="20"/>
        </w:rPr>
        <w:t xml:space="preserve"> PHAs must</w:t>
      </w:r>
      <w:r>
        <w:rPr>
          <w:rFonts w:ascii="Times New Roman" w:hAnsi="Times New Roman" w:cs="Times New Roman"/>
          <w:bCs/>
          <w:sz w:val="20"/>
          <w:szCs w:val="20"/>
        </w:rPr>
        <w:t xml:space="preserve"> </w:t>
      </w:r>
      <w:r w:rsidR="00532D5E" w:rsidRPr="00532D5E">
        <w:rPr>
          <w:rFonts w:ascii="Times New Roman" w:hAnsi="Times New Roman" w:cs="Times New Roman"/>
          <w:bCs/>
          <w:sz w:val="20"/>
          <w:szCs w:val="20"/>
        </w:rPr>
        <w:t xml:space="preserve">upload a copy of the Resident Meeting Notification </w:t>
      </w:r>
      <w:r w:rsidR="00855D01">
        <w:rPr>
          <w:rFonts w:ascii="Times New Roman" w:hAnsi="Times New Roman" w:cs="Times New Roman"/>
          <w:bCs/>
          <w:sz w:val="20"/>
          <w:szCs w:val="20"/>
        </w:rPr>
        <w:t xml:space="preserve">that was </w:t>
      </w:r>
      <w:r w:rsidR="00532D5E" w:rsidRPr="00532D5E">
        <w:rPr>
          <w:rFonts w:ascii="Times New Roman" w:hAnsi="Times New Roman" w:cs="Times New Roman"/>
          <w:bCs/>
          <w:sz w:val="20"/>
          <w:szCs w:val="20"/>
        </w:rPr>
        <w:t>provided to residents</w:t>
      </w:r>
      <w:r w:rsidR="00855D01">
        <w:rPr>
          <w:rFonts w:ascii="Times New Roman" w:hAnsi="Times New Roman" w:cs="Times New Roman"/>
          <w:bCs/>
          <w:sz w:val="20"/>
          <w:szCs w:val="20"/>
        </w:rPr>
        <w:t xml:space="preserve"> regarding this meeting.</w:t>
      </w:r>
      <w:r w:rsidR="0028648A">
        <w:rPr>
          <w:rFonts w:ascii="Times New Roman" w:hAnsi="Times New Roman" w:cs="Times New Roman"/>
          <w:bCs/>
          <w:sz w:val="20"/>
          <w:szCs w:val="20"/>
        </w:rPr>
        <w:t xml:space="preserve"> </w:t>
      </w:r>
      <w:r w:rsidR="00532D5E" w:rsidRPr="00532D5E">
        <w:rPr>
          <w:rFonts w:ascii="Times New Roman" w:hAnsi="Times New Roman" w:cs="Times New Roman"/>
          <w:bCs/>
          <w:sz w:val="20"/>
          <w:szCs w:val="20"/>
        </w:rPr>
        <w:t>The Notification should include</w:t>
      </w:r>
      <w:r w:rsidR="0028648A">
        <w:rPr>
          <w:rFonts w:ascii="Times New Roman" w:hAnsi="Times New Roman" w:cs="Times New Roman"/>
          <w:bCs/>
          <w:sz w:val="20"/>
          <w:szCs w:val="20"/>
        </w:rPr>
        <w:t xml:space="preserve"> </w:t>
      </w:r>
      <w:r w:rsidR="00532D5E" w:rsidRPr="00532D5E">
        <w:rPr>
          <w:rFonts w:ascii="Times New Roman" w:hAnsi="Times New Roman" w:cs="Times New Roman"/>
          <w:bCs/>
          <w:sz w:val="20"/>
          <w:szCs w:val="20"/>
        </w:rPr>
        <w:t>the date of the meeting and method of conducting it (in person, virtual, dial in options, etc.)</w:t>
      </w:r>
      <w:r w:rsidR="00532D5E">
        <w:rPr>
          <w:rFonts w:ascii="Times New Roman" w:hAnsi="Times New Roman" w:cs="Times New Roman"/>
          <w:bCs/>
          <w:sz w:val="20"/>
          <w:szCs w:val="20"/>
        </w:rPr>
        <w:t xml:space="preserve">. It should be uploaded </w:t>
      </w:r>
      <w:r>
        <w:rPr>
          <w:rFonts w:ascii="Times New Roman" w:hAnsi="Times New Roman" w:cs="Times New Roman"/>
          <w:bCs/>
          <w:sz w:val="20"/>
          <w:szCs w:val="20"/>
        </w:rPr>
        <w:t xml:space="preserve">to the RAD Resource Desk </w:t>
      </w:r>
      <w:r w:rsidR="00706FEA">
        <w:rPr>
          <w:rFonts w:ascii="Times New Roman" w:hAnsi="Times New Roman" w:cs="Times New Roman"/>
          <w:bCs/>
          <w:sz w:val="20"/>
          <w:szCs w:val="20"/>
        </w:rPr>
        <w:t xml:space="preserve">&gt; </w:t>
      </w:r>
      <w:r w:rsidR="00706FEA">
        <w:rPr>
          <w:rFonts w:ascii="Times New Roman" w:hAnsi="Times New Roman" w:cs="Times New Roman"/>
          <w:bCs/>
          <w:sz w:val="20"/>
          <w:szCs w:val="20"/>
        </w:rPr>
        <w:lastRenderedPageBreak/>
        <w:t>Clos</w:t>
      </w:r>
      <w:r>
        <w:rPr>
          <w:rFonts w:ascii="Times New Roman" w:hAnsi="Times New Roman" w:cs="Times New Roman"/>
          <w:bCs/>
          <w:sz w:val="20"/>
          <w:szCs w:val="20"/>
        </w:rPr>
        <w:t>ing transaction page under “Other</w:t>
      </w:r>
      <w:r w:rsidR="00532D5E">
        <w:rPr>
          <w:rFonts w:ascii="Times New Roman" w:hAnsi="Times New Roman" w:cs="Times New Roman"/>
          <w:bCs/>
          <w:sz w:val="20"/>
          <w:szCs w:val="20"/>
        </w:rPr>
        <w:t xml:space="preserve">.” </w:t>
      </w:r>
      <w:r w:rsidR="00706FEA">
        <w:rPr>
          <w:rFonts w:ascii="Times New Roman" w:hAnsi="Times New Roman" w:cs="Times New Roman"/>
          <w:bCs/>
          <w:sz w:val="20"/>
          <w:szCs w:val="20"/>
        </w:rPr>
        <w:t xml:space="preserve">Note that an additional meeting may be required if any of the below substantial changes occur after the required post-RCC issuance meeting was held: </w:t>
      </w:r>
    </w:p>
    <w:p w14:paraId="323F9471" w14:textId="63EE84D6"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Introduction or abandonment of a transfer of assistance or a material change in the projected location to which the assistance would be </w:t>
      </w:r>
      <w:proofErr w:type="gramStart"/>
      <w:r w:rsidRPr="00706FEA">
        <w:rPr>
          <w:rFonts w:ascii="Times New Roman" w:hAnsi="Times New Roman" w:cs="Times New Roman"/>
          <w:bCs/>
          <w:sz w:val="20"/>
          <w:szCs w:val="20"/>
        </w:rPr>
        <w:t>transferred;</w:t>
      </w:r>
      <w:proofErr w:type="gramEnd"/>
    </w:p>
    <w:p w14:paraId="4C2E8CF7" w14:textId="014AE8EF"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Plans to partner with an entity other than an affiliate or instrumentality of the PHA if such partner will have a general partner or managing member ownership interest in the proposed Project </w:t>
      </w:r>
      <w:proofErr w:type="gramStart"/>
      <w:r w:rsidRPr="00706FEA">
        <w:rPr>
          <w:rFonts w:ascii="Times New Roman" w:hAnsi="Times New Roman" w:cs="Times New Roman"/>
          <w:bCs/>
          <w:sz w:val="20"/>
          <w:szCs w:val="20"/>
        </w:rPr>
        <w:t>Owner;</w:t>
      </w:r>
      <w:proofErr w:type="gramEnd"/>
      <w:r w:rsidRPr="00706FEA">
        <w:rPr>
          <w:rFonts w:ascii="Times New Roman" w:hAnsi="Times New Roman" w:cs="Times New Roman"/>
          <w:bCs/>
          <w:sz w:val="20"/>
          <w:szCs w:val="20"/>
        </w:rPr>
        <w:t xml:space="preserve"> </w:t>
      </w:r>
    </w:p>
    <w:p w14:paraId="30E2B85F" w14:textId="31D6BA05"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Change in the number or configuration of assisted units or any other change that may impact a household’s ability to re-occupy the property following repairs or </w:t>
      </w:r>
      <w:proofErr w:type="gramStart"/>
      <w:r w:rsidRPr="00706FEA">
        <w:rPr>
          <w:rFonts w:ascii="Times New Roman" w:hAnsi="Times New Roman" w:cs="Times New Roman"/>
          <w:bCs/>
          <w:sz w:val="20"/>
          <w:szCs w:val="20"/>
        </w:rPr>
        <w:t>construction;</w:t>
      </w:r>
      <w:proofErr w:type="gramEnd"/>
      <w:r w:rsidRPr="00706FEA">
        <w:rPr>
          <w:rFonts w:ascii="Times New Roman" w:hAnsi="Times New Roman" w:cs="Times New Roman"/>
          <w:bCs/>
          <w:sz w:val="20"/>
          <w:szCs w:val="20"/>
        </w:rPr>
        <w:t xml:space="preserve"> </w:t>
      </w:r>
    </w:p>
    <w:p w14:paraId="04C7E9C9" w14:textId="15AB1734"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De minimis reduction of units which had been vacant for more than 24 months at the time of RAD </w:t>
      </w:r>
      <w:proofErr w:type="gramStart"/>
      <w:r w:rsidRPr="00706FEA">
        <w:rPr>
          <w:rFonts w:ascii="Times New Roman" w:hAnsi="Times New Roman" w:cs="Times New Roman"/>
          <w:bCs/>
          <w:sz w:val="20"/>
          <w:szCs w:val="20"/>
        </w:rPr>
        <w:t>Application;</w:t>
      </w:r>
      <w:proofErr w:type="gramEnd"/>
      <w:r w:rsidRPr="00706FEA">
        <w:rPr>
          <w:rFonts w:ascii="Times New Roman" w:hAnsi="Times New Roman" w:cs="Times New Roman"/>
          <w:bCs/>
          <w:sz w:val="20"/>
          <w:szCs w:val="20"/>
        </w:rPr>
        <w:t xml:space="preserve"> </w:t>
      </w:r>
    </w:p>
    <w:p w14:paraId="04606C43" w14:textId="5FA5EC82"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A substantial change in the proposed scope of the Work or relocation </w:t>
      </w:r>
      <w:proofErr w:type="gramStart"/>
      <w:r w:rsidRPr="00706FEA">
        <w:rPr>
          <w:rFonts w:ascii="Times New Roman" w:hAnsi="Times New Roman" w:cs="Times New Roman"/>
          <w:bCs/>
          <w:sz w:val="20"/>
          <w:szCs w:val="20"/>
        </w:rPr>
        <w:t>plans;</w:t>
      </w:r>
      <w:proofErr w:type="gramEnd"/>
      <w:r w:rsidRPr="00706FEA">
        <w:rPr>
          <w:rFonts w:ascii="Times New Roman" w:hAnsi="Times New Roman" w:cs="Times New Roman"/>
          <w:bCs/>
          <w:sz w:val="20"/>
          <w:szCs w:val="20"/>
        </w:rPr>
        <w:t xml:space="preserve"> </w:t>
      </w:r>
    </w:p>
    <w:p w14:paraId="0225E836" w14:textId="7B6F2BC6" w:rsidR="00706FEA" w:rsidRPr="00706FEA"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 xml:space="preserve">A material </w:t>
      </w:r>
      <w:proofErr w:type="gramStart"/>
      <w:r w:rsidRPr="00706FEA">
        <w:rPr>
          <w:rFonts w:ascii="Times New Roman" w:hAnsi="Times New Roman" w:cs="Times New Roman"/>
          <w:bCs/>
          <w:sz w:val="20"/>
          <w:szCs w:val="20"/>
        </w:rPr>
        <w:t>change</w:t>
      </w:r>
      <w:proofErr w:type="gramEnd"/>
      <w:r w:rsidRPr="00706FEA">
        <w:rPr>
          <w:rFonts w:ascii="Times New Roman" w:hAnsi="Times New Roman" w:cs="Times New Roman"/>
          <w:bCs/>
          <w:sz w:val="20"/>
          <w:szCs w:val="20"/>
        </w:rPr>
        <w:t xml:space="preserve"> in utility allowances; or </w:t>
      </w:r>
    </w:p>
    <w:p w14:paraId="020CB279" w14:textId="72EF4CB4" w:rsidR="00C53D78" w:rsidRDefault="00706FEA" w:rsidP="00822CA3">
      <w:pPr>
        <w:pStyle w:val="ListParagraph"/>
        <w:numPr>
          <w:ilvl w:val="0"/>
          <w:numId w:val="54"/>
        </w:numPr>
        <w:spacing w:after="0" w:line="240" w:lineRule="auto"/>
        <w:ind w:right="-274"/>
        <w:rPr>
          <w:rFonts w:ascii="Times New Roman" w:hAnsi="Times New Roman" w:cs="Times New Roman"/>
          <w:bCs/>
          <w:sz w:val="20"/>
          <w:szCs w:val="20"/>
        </w:rPr>
      </w:pPr>
      <w:r w:rsidRPr="00706FEA">
        <w:rPr>
          <w:rFonts w:ascii="Times New Roman" w:hAnsi="Times New Roman" w:cs="Times New Roman"/>
          <w:bCs/>
          <w:sz w:val="20"/>
          <w:szCs w:val="20"/>
        </w:rPr>
        <w:t>Other scenarios which HUD may prescribe.</w:t>
      </w:r>
      <w:r>
        <w:rPr>
          <w:rFonts w:ascii="Times New Roman" w:hAnsi="Times New Roman" w:cs="Times New Roman"/>
          <w:bCs/>
          <w:sz w:val="20"/>
          <w:szCs w:val="20"/>
        </w:rPr>
        <w:t xml:space="preserve"> </w:t>
      </w:r>
      <w:r w:rsidR="00C53D78">
        <w:rPr>
          <w:rFonts w:ascii="Times New Roman" w:hAnsi="Times New Roman" w:cs="Times New Roman"/>
          <w:bCs/>
          <w:sz w:val="20"/>
          <w:szCs w:val="20"/>
        </w:rPr>
        <w:t xml:space="preserve">  </w:t>
      </w:r>
    </w:p>
    <w:p w14:paraId="1D383E21" w14:textId="77777777" w:rsidR="00C53D78" w:rsidRPr="00822CA3" w:rsidRDefault="00C53D78" w:rsidP="004E3702">
      <w:pPr>
        <w:pStyle w:val="ListParagraph"/>
        <w:spacing w:after="0" w:line="240" w:lineRule="auto"/>
        <w:ind w:left="-806" w:right="-274"/>
        <w:rPr>
          <w:rFonts w:ascii="Times New Roman" w:hAnsi="Times New Roman" w:cs="Times New Roman"/>
          <w:bCs/>
          <w:sz w:val="20"/>
          <w:szCs w:val="20"/>
        </w:rPr>
      </w:pPr>
    </w:p>
    <w:p w14:paraId="7F9798D7" w14:textId="08D29D94" w:rsidR="00DF1926" w:rsidRDefault="004E3702" w:rsidP="004E3702">
      <w:pPr>
        <w:pStyle w:val="ListParagraph"/>
        <w:spacing w:after="0" w:line="240" w:lineRule="auto"/>
        <w:ind w:left="-806" w:right="-274"/>
        <w:rPr>
          <w:rFonts w:ascii="Times New Roman" w:hAnsi="Times New Roman" w:cs="Times New Roman"/>
          <w:b/>
          <w:sz w:val="20"/>
          <w:szCs w:val="20"/>
        </w:rPr>
      </w:pPr>
      <w:r w:rsidRPr="004A70BE">
        <w:rPr>
          <w:rFonts w:ascii="Times New Roman" w:hAnsi="Times New Roman" w:cs="Times New Roman"/>
          <w:b/>
          <w:sz w:val="20"/>
          <w:szCs w:val="20"/>
        </w:rPr>
        <w:t>FDS Reporting Requirements for</w:t>
      </w:r>
      <w:r w:rsidR="00DF1926">
        <w:rPr>
          <w:rFonts w:ascii="Times New Roman" w:hAnsi="Times New Roman" w:cs="Times New Roman"/>
          <w:b/>
          <w:sz w:val="20"/>
          <w:szCs w:val="20"/>
        </w:rPr>
        <w:t xml:space="preserve"> all RAD Conversions</w:t>
      </w:r>
      <w:r w:rsidR="00847DFE">
        <w:rPr>
          <w:rFonts w:ascii="Times New Roman" w:hAnsi="Times New Roman" w:cs="Times New Roman"/>
          <w:b/>
          <w:sz w:val="20"/>
          <w:szCs w:val="20"/>
        </w:rPr>
        <w:t xml:space="preserve"> </w:t>
      </w:r>
    </w:p>
    <w:p w14:paraId="75CF6092" w14:textId="38698AED" w:rsidR="00DF1926" w:rsidRDefault="00DF1926" w:rsidP="004E3702">
      <w:pPr>
        <w:pStyle w:val="ListParagraph"/>
        <w:spacing w:after="0" w:line="240" w:lineRule="auto"/>
        <w:ind w:left="-806" w:right="-274"/>
        <w:rPr>
          <w:rFonts w:ascii="Times New Roman" w:hAnsi="Times New Roman" w:cs="Times New Roman"/>
          <w:b/>
          <w:sz w:val="20"/>
          <w:szCs w:val="20"/>
        </w:rPr>
      </w:pPr>
      <w:r w:rsidRPr="004A70BE">
        <w:rPr>
          <w:rFonts w:ascii="Times New Roman" w:hAnsi="Times New Roman" w:cs="Times New Roman"/>
          <w:sz w:val="20"/>
          <w:szCs w:val="20"/>
        </w:rPr>
        <w:t xml:space="preserve">Projects converting to RAD will experience a series of reporting changes based on the timing of the conversion. </w:t>
      </w:r>
      <w:r>
        <w:rPr>
          <w:rFonts w:ascii="Times New Roman" w:hAnsi="Times New Roman" w:cs="Times New Roman"/>
          <w:sz w:val="20"/>
          <w:szCs w:val="20"/>
        </w:rPr>
        <w:t>Consult</w:t>
      </w:r>
      <w:r w:rsidRPr="004A70BE">
        <w:rPr>
          <w:rFonts w:ascii="Times New Roman" w:hAnsi="Times New Roman" w:cs="Times New Roman"/>
          <w:sz w:val="20"/>
          <w:szCs w:val="20"/>
        </w:rPr>
        <w:t xml:space="preserve"> PIH-REAC PHA Financi</w:t>
      </w:r>
      <w:r>
        <w:rPr>
          <w:rFonts w:ascii="Times New Roman" w:hAnsi="Times New Roman" w:cs="Times New Roman"/>
          <w:sz w:val="20"/>
          <w:szCs w:val="20"/>
        </w:rPr>
        <w:t>al</w:t>
      </w:r>
      <w:r w:rsidRPr="004A70BE">
        <w:rPr>
          <w:rFonts w:ascii="Times New Roman" w:hAnsi="Times New Roman" w:cs="Times New Roman"/>
          <w:sz w:val="20"/>
          <w:szCs w:val="20"/>
        </w:rPr>
        <w:t xml:space="preserve"> Accounting Brief #</w:t>
      </w:r>
      <w:r>
        <w:rPr>
          <w:rFonts w:ascii="Times New Roman" w:hAnsi="Times New Roman" w:cs="Times New Roman"/>
          <w:sz w:val="20"/>
          <w:szCs w:val="20"/>
        </w:rPr>
        <w:t>2</w:t>
      </w:r>
      <w:r w:rsidRPr="004A70BE">
        <w:rPr>
          <w:rFonts w:ascii="Times New Roman" w:hAnsi="Times New Roman" w:cs="Times New Roman"/>
          <w:sz w:val="20"/>
          <w:szCs w:val="20"/>
        </w:rPr>
        <w:t xml:space="preserve">2: FDS Reporting Requirements for Projects Converting </w:t>
      </w:r>
      <w:r>
        <w:rPr>
          <w:rFonts w:ascii="Times New Roman" w:hAnsi="Times New Roman" w:cs="Times New Roman"/>
          <w:sz w:val="20"/>
          <w:szCs w:val="20"/>
        </w:rPr>
        <w:t>U</w:t>
      </w:r>
      <w:r w:rsidRPr="004A70BE">
        <w:rPr>
          <w:rFonts w:ascii="Times New Roman" w:hAnsi="Times New Roman" w:cs="Times New Roman"/>
          <w:sz w:val="20"/>
          <w:szCs w:val="20"/>
        </w:rPr>
        <w:t xml:space="preserve">nder RAD. A copy can be found in the Document Library on </w:t>
      </w:r>
      <w:hyperlink r:id="rId13" w:history="1">
        <w:r w:rsidRPr="00725CD5">
          <w:rPr>
            <w:rStyle w:val="Hyperlink"/>
            <w:rFonts w:ascii="Times New Roman" w:hAnsi="Times New Roman" w:cs="Times New Roman"/>
            <w:sz w:val="20"/>
            <w:szCs w:val="20"/>
          </w:rPr>
          <w:t>www.radresource.net</w:t>
        </w:r>
      </w:hyperlink>
      <w:r w:rsidR="009B41E0">
        <w:rPr>
          <w:rStyle w:val="Hyperlink"/>
          <w:rFonts w:ascii="Times New Roman" w:hAnsi="Times New Roman" w:cs="Times New Roman"/>
          <w:sz w:val="20"/>
          <w:szCs w:val="20"/>
        </w:rPr>
        <w:t>.</w:t>
      </w:r>
      <w:r w:rsidR="00090F6E">
        <w:rPr>
          <w:rStyle w:val="Hyperlink"/>
          <w:rFonts w:ascii="Times New Roman" w:hAnsi="Times New Roman" w:cs="Times New Roman"/>
          <w:sz w:val="20"/>
          <w:szCs w:val="20"/>
        </w:rPr>
        <w:t xml:space="preserve"> </w:t>
      </w:r>
    </w:p>
    <w:p w14:paraId="2FB8B39B" w14:textId="77777777" w:rsidR="00090F6E" w:rsidRDefault="00090F6E" w:rsidP="004E3702">
      <w:pPr>
        <w:pStyle w:val="ListParagraph"/>
        <w:spacing w:after="0" w:line="240" w:lineRule="auto"/>
        <w:ind w:left="-806" w:right="-274"/>
        <w:rPr>
          <w:rFonts w:ascii="Times New Roman" w:hAnsi="Times New Roman" w:cs="Times New Roman"/>
          <w:b/>
          <w:sz w:val="20"/>
          <w:szCs w:val="20"/>
        </w:rPr>
      </w:pPr>
    </w:p>
    <w:p w14:paraId="5BCF10CE" w14:textId="77777777" w:rsidR="004E3702" w:rsidRPr="004A70BE" w:rsidRDefault="00DF1926" w:rsidP="004E3702">
      <w:pPr>
        <w:pStyle w:val="ListParagraph"/>
        <w:spacing w:after="0" w:line="240" w:lineRule="auto"/>
        <w:ind w:left="-806" w:right="-274"/>
        <w:rPr>
          <w:rFonts w:ascii="Times New Roman" w:hAnsi="Times New Roman" w:cs="Times New Roman"/>
          <w:b/>
          <w:sz w:val="20"/>
          <w:szCs w:val="20"/>
        </w:rPr>
      </w:pPr>
      <w:r>
        <w:rPr>
          <w:rFonts w:ascii="Times New Roman" w:hAnsi="Times New Roman" w:cs="Times New Roman"/>
          <w:b/>
          <w:sz w:val="20"/>
          <w:szCs w:val="20"/>
        </w:rPr>
        <w:t xml:space="preserve">Important Reminder -for PHAs </w:t>
      </w:r>
      <w:r w:rsidR="00847DFE">
        <w:rPr>
          <w:rFonts w:ascii="Times New Roman" w:hAnsi="Times New Roman" w:cs="Times New Roman"/>
          <w:b/>
          <w:sz w:val="20"/>
          <w:szCs w:val="20"/>
        </w:rPr>
        <w:t>Leaving Public Housing</w:t>
      </w:r>
    </w:p>
    <w:p w14:paraId="5FE0D6CC" w14:textId="56C63871" w:rsidR="004A70BE" w:rsidRDefault="00DF1926" w:rsidP="005C2E50">
      <w:pPr>
        <w:pStyle w:val="ListParagraph"/>
        <w:spacing w:after="0" w:line="240" w:lineRule="auto"/>
        <w:ind w:left="-806" w:right="-274"/>
        <w:rPr>
          <w:rFonts w:ascii="Times New Roman" w:hAnsi="Times New Roman" w:cs="Times New Roman"/>
          <w:sz w:val="20"/>
          <w:szCs w:val="20"/>
        </w:rPr>
      </w:pPr>
      <w:r>
        <w:rPr>
          <w:rFonts w:ascii="Times New Roman" w:hAnsi="Times New Roman" w:cs="Times New Roman"/>
          <w:sz w:val="20"/>
          <w:szCs w:val="20"/>
        </w:rPr>
        <w:t>I</w:t>
      </w:r>
      <w:r w:rsidR="00847DFE">
        <w:rPr>
          <w:rFonts w:ascii="Times New Roman" w:hAnsi="Times New Roman" w:cs="Times New Roman"/>
          <w:sz w:val="20"/>
          <w:szCs w:val="20"/>
        </w:rPr>
        <w:t>f this RAD conversion represents the PHA’s last remaining public housing units</w:t>
      </w:r>
      <w:r>
        <w:rPr>
          <w:rFonts w:ascii="Times New Roman" w:hAnsi="Times New Roman" w:cs="Times New Roman"/>
          <w:sz w:val="20"/>
          <w:szCs w:val="20"/>
        </w:rPr>
        <w:t>,</w:t>
      </w:r>
      <w:r w:rsidR="00847DFE">
        <w:rPr>
          <w:rFonts w:ascii="Times New Roman" w:hAnsi="Times New Roman" w:cs="Times New Roman"/>
          <w:sz w:val="20"/>
          <w:szCs w:val="20"/>
        </w:rPr>
        <w:t xml:space="preserve"> consult </w:t>
      </w:r>
      <w:r w:rsidR="002B6584" w:rsidRPr="002B6584">
        <w:rPr>
          <w:rFonts w:ascii="Times New Roman" w:hAnsi="Times New Roman" w:cs="Times New Roman"/>
          <w:sz w:val="20"/>
          <w:szCs w:val="20"/>
        </w:rPr>
        <w:t>Notice PIH 2019-13</w:t>
      </w:r>
      <w:r w:rsidR="002B6584">
        <w:rPr>
          <w:rFonts w:ascii="Times New Roman" w:hAnsi="Times New Roman" w:cs="Times New Roman"/>
          <w:sz w:val="20"/>
          <w:szCs w:val="20"/>
        </w:rPr>
        <w:t xml:space="preserve"> </w:t>
      </w:r>
      <w:r w:rsidR="002B6584" w:rsidRPr="002B6584">
        <w:rPr>
          <w:rFonts w:ascii="Times New Roman" w:hAnsi="Times New Roman" w:cs="Times New Roman"/>
          <w:sz w:val="20"/>
          <w:szCs w:val="20"/>
        </w:rPr>
        <w:t>(HA)</w:t>
      </w:r>
      <w:r w:rsidR="002B6584">
        <w:rPr>
          <w:rFonts w:ascii="Times New Roman" w:hAnsi="Times New Roman" w:cs="Times New Roman"/>
          <w:sz w:val="20"/>
          <w:szCs w:val="20"/>
        </w:rPr>
        <w:t xml:space="preserve"> </w:t>
      </w:r>
      <w:r w:rsidR="00847DFE">
        <w:rPr>
          <w:rFonts w:ascii="Times New Roman" w:hAnsi="Times New Roman" w:cs="Times New Roman"/>
          <w:sz w:val="20"/>
          <w:szCs w:val="20"/>
        </w:rPr>
        <w:t>for specific requirements and guidance for leaving the Public Housing program.</w:t>
      </w:r>
      <w:r w:rsidR="004A70BE">
        <w:rPr>
          <w:rFonts w:ascii="Times New Roman" w:hAnsi="Times New Roman" w:cs="Times New Roman"/>
          <w:sz w:val="20"/>
          <w:szCs w:val="20"/>
        </w:rPr>
        <w:br w:type="page"/>
      </w:r>
    </w:p>
    <w:p w14:paraId="4F9D375C" w14:textId="77777777" w:rsidR="00CB312D" w:rsidRPr="004F78D7" w:rsidRDefault="00CB312D" w:rsidP="004F2960">
      <w:pPr>
        <w:pStyle w:val="ListParagraph"/>
        <w:pBdr>
          <w:bottom w:val="single" w:sz="4" w:space="1" w:color="auto"/>
        </w:pBdr>
        <w:ind w:left="-810" w:right="-270"/>
        <w:rPr>
          <w:rFonts w:ascii="Times New Roman" w:hAnsi="Times New Roman" w:cs="Times New Roman"/>
          <w:b/>
          <w:sz w:val="28"/>
          <w:szCs w:val="28"/>
        </w:rPr>
      </w:pPr>
      <w:r w:rsidRPr="004F78D7">
        <w:rPr>
          <w:rFonts w:ascii="Times New Roman" w:hAnsi="Times New Roman" w:cs="Times New Roman"/>
          <w:b/>
          <w:sz w:val="28"/>
          <w:szCs w:val="28"/>
        </w:rPr>
        <w:t xml:space="preserve">Part 2: </w:t>
      </w:r>
      <w:r w:rsidR="00617896">
        <w:rPr>
          <w:rFonts w:ascii="Times New Roman" w:hAnsi="Times New Roman" w:cs="Times New Roman"/>
          <w:b/>
          <w:sz w:val="28"/>
          <w:szCs w:val="28"/>
        </w:rPr>
        <w:t xml:space="preserve">Quick Reference </w:t>
      </w:r>
      <w:r w:rsidRPr="004F78D7">
        <w:rPr>
          <w:rFonts w:ascii="Times New Roman" w:hAnsi="Times New Roman" w:cs="Times New Roman"/>
          <w:b/>
          <w:sz w:val="28"/>
          <w:szCs w:val="28"/>
        </w:rPr>
        <w:t>Closing</w:t>
      </w:r>
      <w:r w:rsidR="00617896">
        <w:rPr>
          <w:rFonts w:ascii="Times New Roman" w:hAnsi="Times New Roman" w:cs="Times New Roman"/>
          <w:b/>
          <w:sz w:val="28"/>
          <w:szCs w:val="28"/>
        </w:rPr>
        <w:t xml:space="preserve"> Document</w:t>
      </w:r>
      <w:r w:rsidRPr="004F78D7">
        <w:rPr>
          <w:rFonts w:ascii="Times New Roman" w:hAnsi="Times New Roman" w:cs="Times New Roman"/>
          <w:b/>
          <w:sz w:val="28"/>
          <w:szCs w:val="28"/>
        </w:rPr>
        <w:t xml:space="preserve"> Checklist for PBRA RAD Conversions</w:t>
      </w:r>
    </w:p>
    <w:p w14:paraId="5D61A9CC" w14:textId="77777777" w:rsidR="00CB312D" w:rsidRPr="004A70BE" w:rsidRDefault="00CB312D" w:rsidP="00CB312D">
      <w:pPr>
        <w:pStyle w:val="ListParagraph"/>
        <w:ind w:left="-810" w:right="-270"/>
        <w:rPr>
          <w:rFonts w:ascii="Times New Roman" w:hAnsi="Times New Roman" w:cs="Times New Roman"/>
          <w:b/>
          <w:sz w:val="20"/>
          <w:szCs w:val="20"/>
        </w:rPr>
      </w:pPr>
    </w:p>
    <w:tbl>
      <w:tblPr>
        <w:tblStyle w:val="TableGrid"/>
        <w:tblW w:w="9360" w:type="dxa"/>
        <w:tblInd w:w="85" w:type="dxa"/>
        <w:tblLook w:val="04A0" w:firstRow="1" w:lastRow="0" w:firstColumn="1" w:lastColumn="0" w:noHBand="0" w:noVBand="1"/>
      </w:tblPr>
      <w:tblGrid>
        <w:gridCol w:w="630"/>
        <w:gridCol w:w="6795"/>
        <w:gridCol w:w="1935"/>
      </w:tblGrid>
      <w:tr w:rsidR="00CB312D" w:rsidRPr="004A70BE" w14:paraId="5255075F" w14:textId="77777777" w:rsidTr="0018465B">
        <w:tc>
          <w:tcPr>
            <w:tcW w:w="630" w:type="dxa"/>
            <w:shd w:val="clear" w:color="auto" w:fill="D9D9D9" w:themeFill="background1" w:themeFillShade="D9"/>
          </w:tcPr>
          <w:p w14:paraId="06BBEE19" w14:textId="77777777" w:rsidR="00CB312D" w:rsidRPr="004A70BE" w:rsidRDefault="00CB312D" w:rsidP="00CB312D">
            <w:pPr>
              <w:pStyle w:val="ListParagraph"/>
              <w:ind w:left="0" w:right="-270"/>
              <w:rPr>
                <w:rFonts w:ascii="Times New Roman" w:hAnsi="Times New Roman" w:cs="Times New Roman"/>
                <w:b/>
                <w:sz w:val="20"/>
                <w:szCs w:val="20"/>
              </w:rPr>
            </w:pPr>
            <w:r w:rsidRPr="004A70BE">
              <w:rPr>
                <w:rFonts w:ascii="Times New Roman" w:hAnsi="Times New Roman" w:cs="Times New Roman"/>
                <w:b/>
                <w:sz w:val="20"/>
                <w:szCs w:val="20"/>
              </w:rPr>
              <w:t>No.</w:t>
            </w:r>
          </w:p>
        </w:tc>
        <w:tc>
          <w:tcPr>
            <w:tcW w:w="6795" w:type="dxa"/>
            <w:shd w:val="clear" w:color="auto" w:fill="D9D9D9" w:themeFill="background1" w:themeFillShade="D9"/>
          </w:tcPr>
          <w:p w14:paraId="72A9F9A3" w14:textId="77777777" w:rsidR="00CB312D" w:rsidRPr="004A70BE" w:rsidRDefault="00CB312D" w:rsidP="00CB312D">
            <w:pPr>
              <w:pStyle w:val="ListParagraph"/>
              <w:ind w:left="0" w:right="-270"/>
              <w:rPr>
                <w:rFonts w:ascii="Times New Roman" w:hAnsi="Times New Roman" w:cs="Times New Roman"/>
                <w:b/>
                <w:sz w:val="20"/>
                <w:szCs w:val="20"/>
              </w:rPr>
            </w:pPr>
            <w:r w:rsidRPr="004A70BE">
              <w:rPr>
                <w:rFonts w:ascii="Times New Roman" w:hAnsi="Times New Roman" w:cs="Times New Roman"/>
                <w:b/>
                <w:sz w:val="20"/>
                <w:szCs w:val="20"/>
              </w:rPr>
              <w:t>Document</w:t>
            </w:r>
          </w:p>
        </w:tc>
        <w:tc>
          <w:tcPr>
            <w:tcW w:w="1935" w:type="dxa"/>
            <w:shd w:val="clear" w:color="auto" w:fill="D9D9D9" w:themeFill="background1" w:themeFillShade="D9"/>
          </w:tcPr>
          <w:p w14:paraId="7DDAEA22" w14:textId="77777777" w:rsidR="00CB312D" w:rsidRPr="004A70BE" w:rsidRDefault="00CB312D" w:rsidP="00CB312D">
            <w:pPr>
              <w:pStyle w:val="ListParagraph"/>
              <w:ind w:left="0" w:right="-270"/>
              <w:rPr>
                <w:rFonts w:ascii="Times New Roman" w:hAnsi="Times New Roman" w:cs="Times New Roman"/>
                <w:b/>
                <w:sz w:val="20"/>
                <w:szCs w:val="20"/>
              </w:rPr>
            </w:pPr>
            <w:r w:rsidRPr="004A70BE">
              <w:rPr>
                <w:rFonts w:ascii="Times New Roman" w:hAnsi="Times New Roman" w:cs="Times New Roman"/>
                <w:b/>
                <w:sz w:val="20"/>
                <w:szCs w:val="20"/>
              </w:rPr>
              <w:t>Included</w:t>
            </w:r>
          </w:p>
        </w:tc>
      </w:tr>
      <w:tr w:rsidR="00CB312D" w:rsidRPr="004A70BE" w14:paraId="60B3105E" w14:textId="77777777" w:rsidTr="004A70BE">
        <w:tc>
          <w:tcPr>
            <w:tcW w:w="630" w:type="dxa"/>
          </w:tcPr>
          <w:p w14:paraId="2308AC71"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w:t>
            </w:r>
          </w:p>
        </w:tc>
        <w:tc>
          <w:tcPr>
            <w:tcW w:w="6795" w:type="dxa"/>
          </w:tcPr>
          <w:p w14:paraId="1ECC383B"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Closing Contact List</w:t>
            </w:r>
          </w:p>
        </w:tc>
        <w:tc>
          <w:tcPr>
            <w:tcW w:w="1935" w:type="dxa"/>
          </w:tcPr>
          <w:p w14:paraId="1B95E65C"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28048243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930998709"/>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5F802869" w14:textId="77777777" w:rsidTr="004A70BE">
        <w:tc>
          <w:tcPr>
            <w:tcW w:w="630" w:type="dxa"/>
          </w:tcPr>
          <w:p w14:paraId="5087C1C9"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w:t>
            </w:r>
          </w:p>
        </w:tc>
        <w:tc>
          <w:tcPr>
            <w:tcW w:w="6795" w:type="dxa"/>
          </w:tcPr>
          <w:p w14:paraId="03221B7B"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Fully executed RAD Conversion Commitment (HUD Form 52624)</w:t>
            </w:r>
          </w:p>
        </w:tc>
        <w:tc>
          <w:tcPr>
            <w:tcW w:w="1935" w:type="dxa"/>
          </w:tcPr>
          <w:p w14:paraId="4E8500E5"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839758624"/>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686569721"/>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F9524D" w:rsidRPr="004A70BE" w14:paraId="5ACE6490" w14:textId="77777777" w:rsidTr="004A70BE">
        <w:tc>
          <w:tcPr>
            <w:tcW w:w="630" w:type="dxa"/>
          </w:tcPr>
          <w:p w14:paraId="529B1F1B" w14:textId="77777777" w:rsidR="00F9524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3</w:t>
            </w:r>
          </w:p>
        </w:tc>
        <w:tc>
          <w:tcPr>
            <w:tcW w:w="6795" w:type="dxa"/>
          </w:tcPr>
          <w:p w14:paraId="24053C48" w14:textId="77777777" w:rsidR="00F9524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Evidence of Completion of RAD Conversion Commitment Special Conditions</w:t>
            </w:r>
          </w:p>
        </w:tc>
        <w:tc>
          <w:tcPr>
            <w:tcW w:w="1935" w:type="dxa"/>
          </w:tcPr>
          <w:p w14:paraId="77E65817" w14:textId="77777777" w:rsidR="00F9524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60302767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79501268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60884301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N/A</w:t>
            </w:r>
          </w:p>
        </w:tc>
      </w:tr>
      <w:tr w:rsidR="00F9524D" w:rsidRPr="004A70BE" w14:paraId="4221D921" w14:textId="77777777" w:rsidTr="004A70BE">
        <w:tc>
          <w:tcPr>
            <w:tcW w:w="630" w:type="dxa"/>
          </w:tcPr>
          <w:p w14:paraId="3AF4CC0B" w14:textId="77777777" w:rsidR="00F9524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4</w:t>
            </w:r>
          </w:p>
        </w:tc>
        <w:tc>
          <w:tcPr>
            <w:tcW w:w="6795" w:type="dxa"/>
          </w:tcPr>
          <w:p w14:paraId="5C4492C4" w14:textId="77777777" w:rsidR="00F9524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Request to Amend the RAD Conversion Commitment</w:t>
            </w:r>
          </w:p>
        </w:tc>
        <w:tc>
          <w:tcPr>
            <w:tcW w:w="1935" w:type="dxa"/>
          </w:tcPr>
          <w:p w14:paraId="4DBF6210" w14:textId="77777777" w:rsidR="00F9524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53157747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13540609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970792352"/>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N/A</w:t>
            </w:r>
          </w:p>
        </w:tc>
      </w:tr>
      <w:tr w:rsidR="00CB312D" w:rsidRPr="004A70BE" w14:paraId="3E834D75" w14:textId="77777777" w:rsidTr="004A70BE">
        <w:tc>
          <w:tcPr>
            <w:tcW w:w="630" w:type="dxa"/>
          </w:tcPr>
          <w:p w14:paraId="27938E3F"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5</w:t>
            </w:r>
          </w:p>
        </w:tc>
        <w:tc>
          <w:tcPr>
            <w:tcW w:w="6795" w:type="dxa"/>
          </w:tcPr>
          <w:p w14:paraId="0ADD7814" w14:textId="77777777" w:rsidR="008D4063" w:rsidRDefault="00CB312D" w:rsidP="00214AE3">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 xml:space="preserve">RAD Use Agreement (HUD Form 52625) </w:t>
            </w:r>
          </w:p>
          <w:p w14:paraId="62C4D6C2" w14:textId="70A4D620" w:rsidR="00CB312D" w:rsidRPr="00214AE3" w:rsidRDefault="008D4063" w:rsidP="008D4063">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       a) Section 18 Non-RAD PBV Rider (HUD Form 5900), if applicable </w:t>
            </w:r>
          </w:p>
        </w:tc>
        <w:tc>
          <w:tcPr>
            <w:tcW w:w="1935" w:type="dxa"/>
          </w:tcPr>
          <w:p w14:paraId="346FC272"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267862068"/>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581709322"/>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1626102F" w14:textId="77777777" w:rsidTr="004A70BE">
        <w:tc>
          <w:tcPr>
            <w:tcW w:w="630" w:type="dxa"/>
          </w:tcPr>
          <w:p w14:paraId="4E3F4444"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6</w:t>
            </w:r>
          </w:p>
        </w:tc>
        <w:tc>
          <w:tcPr>
            <w:tcW w:w="6795" w:type="dxa"/>
          </w:tcPr>
          <w:p w14:paraId="6C2AB878"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RAD PBRA HAP Contract</w:t>
            </w:r>
          </w:p>
          <w:p w14:paraId="3DF3D6A5" w14:textId="3906BAF9" w:rsidR="00CB312D" w:rsidRPr="004A70BE" w:rsidRDefault="00CB312D" w:rsidP="00CC7E5B">
            <w:pPr>
              <w:pStyle w:val="ListParagraph"/>
              <w:numPr>
                <w:ilvl w:val="0"/>
                <w:numId w:val="27"/>
              </w:numPr>
              <w:ind w:right="-270"/>
              <w:rPr>
                <w:rFonts w:ascii="Times New Roman" w:hAnsi="Times New Roman" w:cs="Times New Roman"/>
                <w:sz w:val="20"/>
                <w:szCs w:val="20"/>
              </w:rPr>
            </w:pPr>
            <w:r w:rsidRPr="004A70BE">
              <w:rPr>
                <w:rFonts w:ascii="Times New Roman" w:hAnsi="Times New Roman" w:cs="Times New Roman"/>
                <w:sz w:val="20"/>
                <w:szCs w:val="20"/>
              </w:rPr>
              <w:t xml:space="preserve">Part 1 (HUD Form </w:t>
            </w:r>
            <w:r w:rsidR="008D4063" w:rsidRPr="008D4063">
              <w:rPr>
                <w:rFonts w:ascii="Times New Roman" w:hAnsi="Times New Roman" w:cs="Times New Roman"/>
                <w:sz w:val="20"/>
                <w:szCs w:val="20"/>
              </w:rPr>
              <w:t>52620A</w:t>
            </w:r>
            <w:r w:rsidRPr="004A70BE">
              <w:rPr>
                <w:rFonts w:ascii="Times New Roman" w:hAnsi="Times New Roman" w:cs="Times New Roman"/>
                <w:sz w:val="20"/>
                <w:szCs w:val="20"/>
              </w:rPr>
              <w:t xml:space="preserve">), including all </w:t>
            </w:r>
            <w:proofErr w:type="gramStart"/>
            <w:r w:rsidRPr="004A70BE">
              <w:rPr>
                <w:rFonts w:ascii="Times New Roman" w:hAnsi="Times New Roman" w:cs="Times New Roman"/>
                <w:sz w:val="20"/>
                <w:szCs w:val="20"/>
              </w:rPr>
              <w:t>exhibits</w:t>
            </w:r>
            <w:proofErr w:type="gramEnd"/>
          </w:p>
          <w:p w14:paraId="4E7E45F1" w14:textId="501BECA5" w:rsidR="00C97FA9" w:rsidRPr="004A70BE" w:rsidRDefault="00CB312D" w:rsidP="005825CE">
            <w:pPr>
              <w:pStyle w:val="ListParagraph"/>
              <w:numPr>
                <w:ilvl w:val="0"/>
                <w:numId w:val="27"/>
              </w:numPr>
              <w:ind w:right="-270"/>
              <w:rPr>
                <w:rFonts w:ascii="Times New Roman" w:hAnsi="Times New Roman" w:cs="Times New Roman"/>
                <w:sz w:val="20"/>
                <w:szCs w:val="20"/>
              </w:rPr>
            </w:pPr>
            <w:r w:rsidRPr="004A70BE">
              <w:rPr>
                <w:rFonts w:ascii="Times New Roman" w:hAnsi="Times New Roman" w:cs="Times New Roman"/>
                <w:sz w:val="20"/>
                <w:szCs w:val="20"/>
              </w:rPr>
              <w:t xml:space="preserve">Part 2 (HUD Form </w:t>
            </w:r>
            <w:r w:rsidR="008D4063" w:rsidRPr="008D4063">
              <w:rPr>
                <w:rFonts w:ascii="Times New Roman" w:hAnsi="Times New Roman" w:cs="Times New Roman"/>
                <w:sz w:val="20"/>
                <w:szCs w:val="20"/>
              </w:rPr>
              <w:t>52620B</w:t>
            </w:r>
            <w:r w:rsidRPr="004A70BE">
              <w:rPr>
                <w:rFonts w:ascii="Times New Roman" w:hAnsi="Times New Roman" w:cs="Times New Roman"/>
                <w:sz w:val="20"/>
                <w:szCs w:val="20"/>
              </w:rPr>
              <w:t>)</w:t>
            </w:r>
          </w:p>
        </w:tc>
        <w:tc>
          <w:tcPr>
            <w:tcW w:w="1935" w:type="dxa"/>
          </w:tcPr>
          <w:p w14:paraId="5D4E0BC3"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103109580"/>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402411167"/>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5EB4EC5F" w14:textId="77777777" w:rsidTr="004A70BE">
        <w:tc>
          <w:tcPr>
            <w:tcW w:w="630" w:type="dxa"/>
          </w:tcPr>
          <w:p w14:paraId="4D479478"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7</w:t>
            </w:r>
          </w:p>
        </w:tc>
        <w:tc>
          <w:tcPr>
            <w:tcW w:w="6795" w:type="dxa"/>
          </w:tcPr>
          <w:p w14:paraId="4E179EAD"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Declaration(s) of Trust/Declaration(s) of Restrictive Covenants and any title encumbrance and/or exception documents</w:t>
            </w:r>
          </w:p>
        </w:tc>
        <w:tc>
          <w:tcPr>
            <w:tcW w:w="1935" w:type="dxa"/>
          </w:tcPr>
          <w:p w14:paraId="7B2F3FF1"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89447501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796323856"/>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4E6F0F2D" w14:textId="77777777" w:rsidTr="004A70BE">
        <w:tc>
          <w:tcPr>
            <w:tcW w:w="630" w:type="dxa"/>
          </w:tcPr>
          <w:p w14:paraId="5DDCE109"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8</w:t>
            </w:r>
          </w:p>
        </w:tc>
        <w:tc>
          <w:tcPr>
            <w:tcW w:w="6795" w:type="dxa"/>
          </w:tcPr>
          <w:p w14:paraId="7DB1FF04"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Release(s) of Declaration(s) of Trust and/or Declaration(s) of Restrictive Covenants</w:t>
            </w:r>
          </w:p>
        </w:tc>
        <w:tc>
          <w:tcPr>
            <w:tcW w:w="1935" w:type="dxa"/>
          </w:tcPr>
          <w:p w14:paraId="30913A1C"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11937165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921473849"/>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1650838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N/A</w:t>
            </w:r>
          </w:p>
        </w:tc>
      </w:tr>
      <w:tr w:rsidR="00CB312D" w:rsidRPr="004A70BE" w14:paraId="47987116" w14:textId="77777777" w:rsidTr="004A70BE">
        <w:tc>
          <w:tcPr>
            <w:tcW w:w="630" w:type="dxa"/>
          </w:tcPr>
          <w:p w14:paraId="15A6045F"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9</w:t>
            </w:r>
          </w:p>
        </w:tc>
        <w:tc>
          <w:tcPr>
            <w:tcW w:w="6795" w:type="dxa"/>
          </w:tcPr>
          <w:p w14:paraId="1D026DE1"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Title Pro Forma and/or Title Report</w:t>
            </w:r>
          </w:p>
        </w:tc>
        <w:tc>
          <w:tcPr>
            <w:tcW w:w="1935" w:type="dxa"/>
          </w:tcPr>
          <w:p w14:paraId="013E2184"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022548072"/>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198889856"/>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5F85B99C" w14:textId="77777777" w:rsidTr="004A70BE">
        <w:tc>
          <w:tcPr>
            <w:tcW w:w="630" w:type="dxa"/>
          </w:tcPr>
          <w:p w14:paraId="3E37324F"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10</w:t>
            </w:r>
          </w:p>
        </w:tc>
        <w:tc>
          <w:tcPr>
            <w:tcW w:w="6795" w:type="dxa"/>
          </w:tcPr>
          <w:p w14:paraId="6691D36B"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Survey and Site Plans</w:t>
            </w:r>
          </w:p>
        </w:tc>
        <w:tc>
          <w:tcPr>
            <w:tcW w:w="1935" w:type="dxa"/>
          </w:tcPr>
          <w:p w14:paraId="03689E18"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934087614"/>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219471506"/>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06A0310D" w14:textId="77777777" w:rsidTr="004A70BE">
        <w:tc>
          <w:tcPr>
            <w:tcW w:w="630" w:type="dxa"/>
          </w:tcPr>
          <w:p w14:paraId="282E8D09"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11</w:t>
            </w:r>
          </w:p>
        </w:tc>
        <w:tc>
          <w:tcPr>
            <w:tcW w:w="6795" w:type="dxa"/>
          </w:tcPr>
          <w:p w14:paraId="1CE5534F"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 xml:space="preserve">Sources &amp; </w:t>
            </w:r>
            <w:proofErr w:type="gramStart"/>
            <w:r w:rsidRPr="004A70BE">
              <w:rPr>
                <w:rFonts w:ascii="Times New Roman" w:hAnsi="Times New Roman" w:cs="Times New Roman"/>
                <w:sz w:val="20"/>
                <w:szCs w:val="20"/>
              </w:rPr>
              <w:t>Uses</w:t>
            </w:r>
            <w:proofErr w:type="gramEnd"/>
          </w:p>
        </w:tc>
        <w:tc>
          <w:tcPr>
            <w:tcW w:w="1935" w:type="dxa"/>
          </w:tcPr>
          <w:p w14:paraId="24B9CAA7"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1179364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32671345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3CC8E3DB" w14:textId="77777777" w:rsidTr="004A70BE">
        <w:tc>
          <w:tcPr>
            <w:tcW w:w="630" w:type="dxa"/>
          </w:tcPr>
          <w:p w14:paraId="4A868508"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12</w:t>
            </w:r>
          </w:p>
        </w:tc>
        <w:tc>
          <w:tcPr>
            <w:tcW w:w="6795" w:type="dxa"/>
          </w:tcPr>
          <w:p w14:paraId="25AA5E6C"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Consolidated Owner Certification</w:t>
            </w:r>
          </w:p>
        </w:tc>
        <w:tc>
          <w:tcPr>
            <w:tcW w:w="1935" w:type="dxa"/>
          </w:tcPr>
          <w:p w14:paraId="13F518E6"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1224065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670565361"/>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0197384C" w14:textId="77777777" w:rsidTr="004A70BE">
        <w:tc>
          <w:tcPr>
            <w:tcW w:w="630" w:type="dxa"/>
          </w:tcPr>
          <w:p w14:paraId="01DA1A29"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13</w:t>
            </w:r>
          </w:p>
        </w:tc>
        <w:tc>
          <w:tcPr>
            <w:tcW w:w="6795" w:type="dxa"/>
          </w:tcPr>
          <w:p w14:paraId="272A42F4"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Certification and Assurances</w:t>
            </w:r>
          </w:p>
        </w:tc>
        <w:tc>
          <w:tcPr>
            <w:tcW w:w="1935" w:type="dxa"/>
          </w:tcPr>
          <w:p w14:paraId="1B575CFE"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7995714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49731280"/>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0E51AEAA" w14:textId="77777777" w:rsidTr="004A70BE">
        <w:tc>
          <w:tcPr>
            <w:tcW w:w="630" w:type="dxa"/>
          </w:tcPr>
          <w:p w14:paraId="21575BAE"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14</w:t>
            </w:r>
          </w:p>
        </w:tc>
        <w:tc>
          <w:tcPr>
            <w:tcW w:w="6795" w:type="dxa"/>
          </w:tcPr>
          <w:p w14:paraId="2F64F229" w14:textId="1A3E95BE"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Opinion of Project Owner’s Counsel (post-conversion owner)</w:t>
            </w:r>
            <w:r w:rsidR="008D4063">
              <w:rPr>
                <w:rFonts w:ascii="Times New Roman" w:hAnsi="Times New Roman" w:cs="Times New Roman"/>
                <w:sz w:val="20"/>
                <w:szCs w:val="20"/>
              </w:rPr>
              <w:t xml:space="preserve"> (HUD Form </w:t>
            </w:r>
            <w:r w:rsidR="008D4063" w:rsidRPr="008D4063">
              <w:rPr>
                <w:rFonts w:ascii="Times New Roman" w:hAnsi="Times New Roman" w:cs="Times New Roman"/>
                <w:sz w:val="20"/>
                <w:szCs w:val="20"/>
              </w:rPr>
              <w:t>5892</w:t>
            </w:r>
            <w:r w:rsidR="008D4063">
              <w:rPr>
                <w:rFonts w:ascii="Times New Roman" w:hAnsi="Times New Roman" w:cs="Times New Roman"/>
                <w:sz w:val="20"/>
                <w:szCs w:val="20"/>
              </w:rPr>
              <w:t>)</w:t>
            </w:r>
          </w:p>
        </w:tc>
        <w:tc>
          <w:tcPr>
            <w:tcW w:w="1935" w:type="dxa"/>
          </w:tcPr>
          <w:p w14:paraId="4EAAECF7"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70656332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446129739"/>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1323422654"/>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N/A </w:t>
            </w:r>
          </w:p>
        </w:tc>
      </w:tr>
      <w:tr w:rsidR="00CB312D" w:rsidRPr="004A70BE" w14:paraId="5C82473D" w14:textId="77777777" w:rsidTr="004A70BE">
        <w:tc>
          <w:tcPr>
            <w:tcW w:w="630" w:type="dxa"/>
          </w:tcPr>
          <w:p w14:paraId="6EA67357"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15</w:t>
            </w:r>
          </w:p>
        </w:tc>
        <w:tc>
          <w:tcPr>
            <w:tcW w:w="6795" w:type="dxa"/>
          </w:tcPr>
          <w:p w14:paraId="02A3CAAB" w14:textId="2CCD011A"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 xml:space="preserve">Opinion of PHA’s Counsel </w:t>
            </w:r>
            <w:r w:rsidR="008D4063">
              <w:rPr>
                <w:rFonts w:ascii="Times New Roman" w:hAnsi="Times New Roman" w:cs="Times New Roman"/>
                <w:sz w:val="20"/>
                <w:szCs w:val="20"/>
              </w:rPr>
              <w:t>(HUD Form 5890)</w:t>
            </w:r>
          </w:p>
        </w:tc>
        <w:tc>
          <w:tcPr>
            <w:tcW w:w="1935" w:type="dxa"/>
          </w:tcPr>
          <w:p w14:paraId="60A2B18D"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333419768"/>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614246349"/>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389539448"/>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N/A </w:t>
            </w:r>
          </w:p>
        </w:tc>
      </w:tr>
      <w:tr w:rsidR="00CB312D" w:rsidRPr="004A70BE" w14:paraId="474A80F4" w14:textId="77777777" w:rsidTr="004A70BE">
        <w:tc>
          <w:tcPr>
            <w:tcW w:w="630" w:type="dxa"/>
          </w:tcPr>
          <w:p w14:paraId="0CF3D7EA"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16</w:t>
            </w:r>
          </w:p>
        </w:tc>
        <w:tc>
          <w:tcPr>
            <w:tcW w:w="6795" w:type="dxa"/>
          </w:tcPr>
          <w:p w14:paraId="01AEDCF1" w14:textId="0F6157F4" w:rsidR="00CB312D" w:rsidRPr="004A70BE" w:rsidRDefault="008D4063" w:rsidP="00CB312D">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RAD Transfer of Assistance </w:t>
            </w:r>
            <w:r w:rsidR="005206ED">
              <w:rPr>
                <w:rFonts w:ascii="Times New Roman" w:hAnsi="Times New Roman" w:cs="Times New Roman"/>
                <w:sz w:val="20"/>
                <w:szCs w:val="20"/>
              </w:rPr>
              <w:t>Restrictive Covenants</w:t>
            </w:r>
            <w:r>
              <w:rPr>
                <w:rFonts w:ascii="Times New Roman" w:hAnsi="Times New Roman" w:cs="Times New Roman"/>
                <w:sz w:val="20"/>
                <w:szCs w:val="20"/>
              </w:rPr>
              <w:t xml:space="preserve"> (HUD Form 5887)</w:t>
            </w:r>
          </w:p>
        </w:tc>
        <w:tc>
          <w:tcPr>
            <w:tcW w:w="1935" w:type="dxa"/>
          </w:tcPr>
          <w:p w14:paraId="2C5EAE1E" w14:textId="5AF39D4D"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575677740"/>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461538420"/>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794106141"/>
                <w14:checkbox>
                  <w14:checked w14:val="0"/>
                  <w14:checkedState w14:val="2612" w14:font="MS Gothic"/>
                  <w14:uncheckedState w14:val="2610" w14:font="MS Gothic"/>
                </w14:checkbox>
              </w:sdtPr>
              <w:sdtContent>
                <w:r w:rsidR="005206ED" w:rsidRPr="004A70BE">
                  <w:rPr>
                    <w:rFonts w:ascii="Segoe UI Symbol" w:eastAsia="MS Gothic" w:hAnsi="Segoe UI Symbol" w:cs="Segoe UI Symbol"/>
                    <w:sz w:val="20"/>
                    <w:szCs w:val="20"/>
                  </w:rPr>
                  <w:t>☐</w:t>
                </w:r>
              </w:sdtContent>
            </w:sdt>
            <w:r w:rsidR="005206ED" w:rsidRPr="004A70BE">
              <w:rPr>
                <w:rFonts w:ascii="Times New Roman" w:hAnsi="Times New Roman" w:cs="Times New Roman"/>
                <w:sz w:val="20"/>
                <w:szCs w:val="20"/>
              </w:rPr>
              <w:t>N/A</w:t>
            </w:r>
          </w:p>
        </w:tc>
      </w:tr>
      <w:tr w:rsidR="00CB312D" w:rsidRPr="004A70BE" w14:paraId="72AA445A" w14:textId="77777777" w:rsidTr="004A70BE">
        <w:tc>
          <w:tcPr>
            <w:tcW w:w="630" w:type="dxa"/>
          </w:tcPr>
          <w:p w14:paraId="1041E922"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17</w:t>
            </w:r>
          </w:p>
        </w:tc>
        <w:tc>
          <w:tcPr>
            <w:tcW w:w="6795" w:type="dxa"/>
          </w:tcPr>
          <w:p w14:paraId="4B9984AF"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Project Owner’s/Management Agent’s Certification (HUD Form 9839)</w:t>
            </w:r>
          </w:p>
        </w:tc>
        <w:tc>
          <w:tcPr>
            <w:tcW w:w="1935" w:type="dxa"/>
          </w:tcPr>
          <w:p w14:paraId="5B84046A"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980024187"/>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565520295"/>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1E609FC6" w14:textId="77777777" w:rsidTr="004A70BE">
        <w:tc>
          <w:tcPr>
            <w:tcW w:w="630" w:type="dxa"/>
          </w:tcPr>
          <w:p w14:paraId="090D157A"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18</w:t>
            </w:r>
          </w:p>
        </w:tc>
        <w:tc>
          <w:tcPr>
            <w:tcW w:w="6795" w:type="dxa"/>
          </w:tcPr>
          <w:p w14:paraId="55FDA8A2"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Management Entity Profile (HUD Form 9832)</w:t>
            </w:r>
          </w:p>
        </w:tc>
        <w:tc>
          <w:tcPr>
            <w:tcW w:w="1935" w:type="dxa"/>
          </w:tcPr>
          <w:p w14:paraId="7F3B3B58" w14:textId="1226731A"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207623022"/>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19068453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1701617398"/>
                <w14:checkbox>
                  <w14:checked w14:val="0"/>
                  <w14:checkedState w14:val="2612" w14:font="MS Gothic"/>
                  <w14:uncheckedState w14:val="2610" w14:font="MS Gothic"/>
                </w14:checkbox>
              </w:sdtPr>
              <w:sdtContent>
                <w:r w:rsidR="000F67E4" w:rsidRPr="004A70BE">
                  <w:rPr>
                    <w:rFonts w:ascii="Segoe UI Symbol" w:eastAsia="MS Gothic" w:hAnsi="Segoe UI Symbol" w:cs="Segoe UI Symbol"/>
                    <w:sz w:val="20"/>
                    <w:szCs w:val="20"/>
                  </w:rPr>
                  <w:t>☐</w:t>
                </w:r>
              </w:sdtContent>
            </w:sdt>
            <w:r w:rsidR="000F67E4" w:rsidRPr="004A70BE">
              <w:rPr>
                <w:rFonts w:ascii="Times New Roman" w:hAnsi="Times New Roman" w:cs="Times New Roman"/>
                <w:sz w:val="20"/>
                <w:szCs w:val="20"/>
              </w:rPr>
              <w:t>N/A</w:t>
            </w:r>
          </w:p>
        </w:tc>
      </w:tr>
      <w:tr w:rsidR="00F9524D" w:rsidRPr="004A70BE" w14:paraId="2119C085" w14:textId="77777777" w:rsidTr="004A70BE">
        <w:tc>
          <w:tcPr>
            <w:tcW w:w="630" w:type="dxa"/>
          </w:tcPr>
          <w:p w14:paraId="7BDE2BB1" w14:textId="77777777" w:rsidR="00F9524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19</w:t>
            </w:r>
          </w:p>
        </w:tc>
        <w:tc>
          <w:tcPr>
            <w:tcW w:w="6795" w:type="dxa"/>
          </w:tcPr>
          <w:p w14:paraId="153F316B" w14:textId="77777777" w:rsidR="00F9524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Property Management Agreement</w:t>
            </w:r>
          </w:p>
        </w:tc>
        <w:tc>
          <w:tcPr>
            <w:tcW w:w="1935" w:type="dxa"/>
          </w:tcPr>
          <w:p w14:paraId="3457A320" w14:textId="77777777" w:rsidR="00F9524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21589346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2074502312"/>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350411823"/>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N/A</w:t>
            </w:r>
          </w:p>
        </w:tc>
      </w:tr>
      <w:tr w:rsidR="00CB312D" w:rsidRPr="004A70BE" w14:paraId="582B6037" w14:textId="77777777" w:rsidTr="004A70BE">
        <w:tc>
          <w:tcPr>
            <w:tcW w:w="630" w:type="dxa"/>
          </w:tcPr>
          <w:p w14:paraId="73FB6323"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20</w:t>
            </w:r>
          </w:p>
        </w:tc>
        <w:tc>
          <w:tcPr>
            <w:tcW w:w="6795" w:type="dxa"/>
          </w:tcPr>
          <w:p w14:paraId="0E173818" w14:textId="77777777"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Evidence of Required Amount of Fidelity Bond Coverage</w:t>
            </w:r>
          </w:p>
        </w:tc>
        <w:tc>
          <w:tcPr>
            <w:tcW w:w="1935" w:type="dxa"/>
          </w:tcPr>
          <w:p w14:paraId="2BCFA64B"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219811656"/>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556539434"/>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205700C0" w14:textId="77777777" w:rsidTr="004A70BE">
        <w:tc>
          <w:tcPr>
            <w:tcW w:w="630" w:type="dxa"/>
          </w:tcPr>
          <w:p w14:paraId="1316F713"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21</w:t>
            </w:r>
          </w:p>
        </w:tc>
        <w:tc>
          <w:tcPr>
            <w:tcW w:w="6795" w:type="dxa"/>
          </w:tcPr>
          <w:p w14:paraId="73114640" w14:textId="77777777" w:rsidR="00CB312D" w:rsidRPr="004A70BE" w:rsidRDefault="00CB312D" w:rsidP="00CB312D">
            <w:pPr>
              <w:pStyle w:val="ListParagraph"/>
              <w:ind w:left="0" w:right="-270"/>
              <w:rPr>
                <w:rFonts w:ascii="Times New Roman" w:hAnsi="Times New Roman" w:cs="Times New Roman"/>
                <w:sz w:val="20"/>
                <w:szCs w:val="20"/>
                <w:highlight w:val="yellow"/>
              </w:rPr>
            </w:pPr>
            <w:r w:rsidRPr="00F56012">
              <w:rPr>
                <w:rFonts w:ascii="Times New Roman" w:hAnsi="Times New Roman" w:cs="Times New Roman"/>
                <w:sz w:val="20"/>
                <w:szCs w:val="20"/>
              </w:rPr>
              <w:t>Tenant Leases</w:t>
            </w:r>
            <w:r w:rsidR="006D2858">
              <w:rPr>
                <w:rFonts w:ascii="Times New Roman" w:hAnsi="Times New Roman" w:cs="Times New Roman"/>
                <w:sz w:val="20"/>
                <w:szCs w:val="20"/>
              </w:rPr>
              <w:t xml:space="preserve"> (sample)</w:t>
            </w:r>
          </w:p>
        </w:tc>
        <w:tc>
          <w:tcPr>
            <w:tcW w:w="1935" w:type="dxa"/>
          </w:tcPr>
          <w:p w14:paraId="78C107D9"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3153959"/>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806749401"/>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p>
        </w:tc>
      </w:tr>
      <w:tr w:rsidR="00CB312D" w:rsidRPr="004A70BE" w14:paraId="279CB5FA" w14:textId="77777777" w:rsidTr="004A70BE">
        <w:tc>
          <w:tcPr>
            <w:tcW w:w="630" w:type="dxa"/>
          </w:tcPr>
          <w:p w14:paraId="44C49566"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22</w:t>
            </w:r>
          </w:p>
        </w:tc>
        <w:tc>
          <w:tcPr>
            <w:tcW w:w="6795" w:type="dxa"/>
          </w:tcPr>
          <w:p w14:paraId="44A4471E" w14:textId="681A5F65" w:rsidR="00CB312D" w:rsidRPr="004A70BE" w:rsidRDefault="00CB312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 xml:space="preserve">RAD Delayed Conversion Agreement (PBRA) </w:t>
            </w:r>
          </w:p>
        </w:tc>
        <w:tc>
          <w:tcPr>
            <w:tcW w:w="1935" w:type="dxa"/>
          </w:tcPr>
          <w:p w14:paraId="6D49144D"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849452583"/>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1456708728"/>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1330361511"/>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N/A </w:t>
            </w:r>
          </w:p>
        </w:tc>
      </w:tr>
      <w:tr w:rsidR="00CB312D" w:rsidRPr="004A70BE" w14:paraId="457D0040" w14:textId="77777777" w:rsidTr="004A70BE">
        <w:tc>
          <w:tcPr>
            <w:tcW w:w="630" w:type="dxa"/>
          </w:tcPr>
          <w:p w14:paraId="41FDEFCB" w14:textId="77777777" w:rsidR="00CB312D" w:rsidRPr="004A70BE" w:rsidRDefault="008F3A14"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23</w:t>
            </w:r>
          </w:p>
        </w:tc>
        <w:tc>
          <w:tcPr>
            <w:tcW w:w="6795" w:type="dxa"/>
          </w:tcPr>
          <w:p w14:paraId="45E50C86" w14:textId="3599D7B1" w:rsidR="00CB312D" w:rsidRPr="004A70BE" w:rsidRDefault="00F9524D" w:rsidP="00CB312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Master Lease</w:t>
            </w:r>
            <w:r w:rsidR="00494F25">
              <w:rPr>
                <w:rFonts w:ascii="Times New Roman" w:hAnsi="Times New Roman" w:cs="Times New Roman"/>
                <w:sz w:val="20"/>
                <w:szCs w:val="20"/>
              </w:rPr>
              <w:t xml:space="preserve"> and </w:t>
            </w:r>
            <w:r w:rsidRPr="004A70BE">
              <w:rPr>
                <w:rFonts w:ascii="Times New Roman" w:hAnsi="Times New Roman" w:cs="Times New Roman"/>
                <w:sz w:val="20"/>
                <w:szCs w:val="20"/>
              </w:rPr>
              <w:t>Tenancy Addendum</w:t>
            </w:r>
          </w:p>
        </w:tc>
        <w:tc>
          <w:tcPr>
            <w:tcW w:w="1935" w:type="dxa"/>
          </w:tcPr>
          <w:p w14:paraId="7F1E38FB" w14:textId="77777777" w:rsidR="00CB312D" w:rsidRPr="004A70BE" w:rsidRDefault="00000000" w:rsidP="00CB312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10556686"/>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Yes </w:t>
            </w:r>
            <w:sdt>
              <w:sdtPr>
                <w:rPr>
                  <w:rFonts w:ascii="Times New Roman" w:hAnsi="Times New Roman" w:cs="Times New Roman"/>
                  <w:sz w:val="20"/>
                  <w:szCs w:val="20"/>
                </w:rPr>
                <w:id w:val="-274320747"/>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No </w:t>
            </w:r>
            <w:sdt>
              <w:sdtPr>
                <w:rPr>
                  <w:rFonts w:ascii="Times New Roman" w:hAnsi="Times New Roman" w:cs="Times New Roman"/>
                  <w:sz w:val="20"/>
                  <w:szCs w:val="20"/>
                </w:rPr>
                <w:id w:val="-1091316890"/>
                <w14:checkbox>
                  <w14:checked w14:val="0"/>
                  <w14:checkedState w14:val="2612" w14:font="MS Gothic"/>
                  <w14:uncheckedState w14:val="2610" w14:font="MS Gothic"/>
                </w14:checkbox>
              </w:sdtPr>
              <w:sdtContent>
                <w:r w:rsidR="00CB312D" w:rsidRPr="004A70BE">
                  <w:rPr>
                    <w:rFonts w:ascii="Segoe UI Symbol" w:eastAsia="MS Gothic" w:hAnsi="Segoe UI Symbol" w:cs="Segoe UI Symbol"/>
                    <w:sz w:val="20"/>
                    <w:szCs w:val="20"/>
                  </w:rPr>
                  <w:t>☐</w:t>
                </w:r>
              </w:sdtContent>
            </w:sdt>
            <w:r w:rsidR="00CB312D" w:rsidRPr="004A70BE">
              <w:rPr>
                <w:rFonts w:ascii="Times New Roman" w:hAnsi="Times New Roman" w:cs="Times New Roman"/>
                <w:sz w:val="20"/>
                <w:szCs w:val="20"/>
              </w:rPr>
              <w:t xml:space="preserve">N/A </w:t>
            </w:r>
          </w:p>
        </w:tc>
      </w:tr>
      <w:tr w:rsidR="00F9524D" w:rsidRPr="004A70BE" w14:paraId="29B5C85F" w14:textId="77777777" w:rsidTr="004A70BE">
        <w:tc>
          <w:tcPr>
            <w:tcW w:w="630" w:type="dxa"/>
          </w:tcPr>
          <w:p w14:paraId="677F75E2" w14:textId="77777777" w:rsidR="00F9524D" w:rsidRPr="004A70BE" w:rsidRDefault="008F3A14"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24</w:t>
            </w:r>
          </w:p>
        </w:tc>
        <w:tc>
          <w:tcPr>
            <w:tcW w:w="6795" w:type="dxa"/>
          </w:tcPr>
          <w:p w14:paraId="1FDA48C1" w14:textId="77777777" w:rsidR="00F9524D" w:rsidRPr="0018465B" w:rsidRDefault="00F9524D" w:rsidP="0018465B">
            <w:pPr>
              <w:ind w:right="-270"/>
              <w:rPr>
                <w:rFonts w:ascii="Times New Roman" w:hAnsi="Times New Roman" w:cs="Times New Roman"/>
                <w:sz w:val="20"/>
                <w:szCs w:val="20"/>
              </w:rPr>
            </w:pPr>
            <w:r w:rsidRPr="0018465B">
              <w:rPr>
                <w:rFonts w:ascii="Times New Roman" w:hAnsi="Times New Roman" w:cs="Times New Roman"/>
                <w:sz w:val="20"/>
                <w:szCs w:val="20"/>
              </w:rPr>
              <w:t>Organizational Documents for New Ownership Entity</w:t>
            </w:r>
          </w:p>
          <w:p w14:paraId="1425CBF0" w14:textId="77777777" w:rsidR="00F9524D" w:rsidRPr="004A70BE" w:rsidRDefault="00F9524D" w:rsidP="00CC7E5B">
            <w:pPr>
              <w:pStyle w:val="ListParagraph"/>
              <w:numPr>
                <w:ilvl w:val="0"/>
                <w:numId w:val="28"/>
              </w:numPr>
              <w:ind w:right="-270"/>
              <w:rPr>
                <w:rFonts w:ascii="Times New Roman" w:hAnsi="Times New Roman" w:cs="Times New Roman"/>
                <w:sz w:val="20"/>
                <w:szCs w:val="20"/>
              </w:rPr>
            </w:pPr>
            <w:r w:rsidRPr="004A70BE">
              <w:rPr>
                <w:rFonts w:ascii="Times New Roman" w:hAnsi="Times New Roman" w:cs="Times New Roman"/>
                <w:sz w:val="20"/>
                <w:szCs w:val="20"/>
              </w:rPr>
              <w:t>Organizational chart and list of key partners/principals</w:t>
            </w:r>
          </w:p>
          <w:p w14:paraId="090D7608" w14:textId="77777777" w:rsidR="00F9524D" w:rsidRPr="004A70BE" w:rsidRDefault="00F9524D" w:rsidP="00CC7E5B">
            <w:pPr>
              <w:pStyle w:val="ListParagraph"/>
              <w:numPr>
                <w:ilvl w:val="0"/>
                <w:numId w:val="28"/>
              </w:numPr>
              <w:ind w:right="-270"/>
              <w:rPr>
                <w:rFonts w:ascii="Times New Roman" w:hAnsi="Times New Roman" w:cs="Times New Roman"/>
                <w:sz w:val="20"/>
                <w:szCs w:val="20"/>
              </w:rPr>
            </w:pPr>
            <w:r w:rsidRPr="004A70BE">
              <w:rPr>
                <w:rFonts w:ascii="Times New Roman" w:hAnsi="Times New Roman" w:cs="Times New Roman"/>
                <w:sz w:val="20"/>
                <w:szCs w:val="20"/>
              </w:rPr>
              <w:t>Articles of Organization; By-Laws; Partnership Agreement (as applicable)</w:t>
            </w:r>
          </w:p>
          <w:p w14:paraId="6475BB17" w14:textId="77777777" w:rsidR="00B45183" w:rsidRDefault="00F9524D" w:rsidP="00CC7E5B">
            <w:pPr>
              <w:pStyle w:val="ListParagraph"/>
              <w:numPr>
                <w:ilvl w:val="0"/>
                <w:numId w:val="28"/>
              </w:numPr>
              <w:ind w:right="-270"/>
              <w:rPr>
                <w:rFonts w:ascii="Times New Roman" w:hAnsi="Times New Roman" w:cs="Times New Roman"/>
                <w:sz w:val="20"/>
                <w:szCs w:val="20"/>
              </w:rPr>
            </w:pPr>
            <w:r w:rsidRPr="004A70BE">
              <w:rPr>
                <w:rFonts w:ascii="Times New Roman" w:hAnsi="Times New Roman" w:cs="Times New Roman"/>
                <w:sz w:val="20"/>
                <w:szCs w:val="20"/>
              </w:rPr>
              <w:t xml:space="preserve">Certificate of Existence, Certificate of Good Standing, or similar </w:t>
            </w:r>
          </w:p>
          <w:p w14:paraId="13974550" w14:textId="77777777" w:rsidR="00F9524D" w:rsidRPr="004A70BE" w:rsidRDefault="00F9524D" w:rsidP="00B45183">
            <w:pPr>
              <w:pStyle w:val="ListParagraph"/>
              <w:ind w:right="-270"/>
              <w:rPr>
                <w:rFonts w:ascii="Times New Roman" w:hAnsi="Times New Roman" w:cs="Times New Roman"/>
                <w:sz w:val="20"/>
                <w:szCs w:val="20"/>
              </w:rPr>
            </w:pPr>
            <w:r w:rsidRPr="004A70BE">
              <w:rPr>
                <w:rFonts w:ascii="Times New Roman" w:hAnsi="Times New Roman" w:cs="Times New Roman"/>
                <w:sz w:val="20"/>
                <w:szCs w:val="20"/>
              </w:rPr>
              <w:t>document from the Secretary of State providing the legal name of the Project Owner</w:t>
            </w:r>
          </w:p>
        </w:tc>
        <w:tc>
          <w:tcPr>
            <w:tcW w:w="1935" w:type="dxa"/>
          </w:tcPr>
          <w:p w14:paraId="2D4ACD61"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70333280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28958653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94514715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05ADA025" w14:textId="77777777" w:rsidTr="004A70BE">
        <w:tc>
          <w:tcPr>
            <w:tcW w:w="630" w:type="dxa"/>
          </w:tcPr>
          <w:p w14:paraId="3DD4BEF3" w14:textId="77777777" w:rsidR="00F9524D" w:rsidRPr="004A70BE" w:rsidRDefault="008F3A14"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25</w:t>
            </w:r>
          </w:p>
        </w:tc>
        <w:tc>
          <w:tcPr>
            <w:tcW w:w="6795" w:type="dxa"/>
          </w:tcPr>
          <w:p w14:paraId="25AE5356"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Amendments/Releases of Existing Mixed Finance Documents</w:t>
            </w:r>
          </w:p>
          <w:p w14:paraId="2BBFC2AA" w14:textId="77777777" w:rsidR="00F9524D" w:rsidRPr="004A70BE" w:rsidRDefault="00F9524D" w:rsidP="00CC7E5B">
            <w:pPr>
              <w:pStyle w:val="ListParagraph"/>
              <w:numPr>
                <w:ilvl w:val="0"/>
                <w:numId w:val="29"/>
              </w:numPr>
              <w:ind w:right="-270"/>
              <w:rPr>
                <w:rFonts w:ascii="Times New Roman" w:hAnsi="Times New Roman" w:cs="Times New Roman"/>
                <w:sz w:val="20"/>
                <w:szCs w:val="20"/>
              </w:rPr>
            </w:pPr>
            <w:r w:rsidRPr="004A70BE">
              <w:rPr>
                <w:rFonts w:ascii="Times New Roman" w:hAnsi="Times New Roman" w:cs="Times New Roman"/>
                <w:sz w:val="20"/>
                <w:szCs w:val="20"/>
              </w:rPr>
              <w:t>Termination of Mixed Finance Amendment to the ACC</w:t>
            </w:r>
          </w:p>
          <w:p w14:paraId="769BC4FA" w14:textId="77777777" w:rsidR="00F9524D" w:rsidRPr="004A70BE" w:rsidRDefault="00F9524D" w:rsidP="00CC7E5B">
            <w:pPr>
              <w:pStyle w:val="ListParagraph"/>
              <w:numPr>
                <w:ilvl w:val="0"/>
                <w:numId w:val="29"/>
              </w:numPr>
              <w:ind w:right="-270"/>
              <w:rPr>
                <w:rFonts w:ascii="Times New Roman" w:hAnsi="Times New Roman" w:cs="Times New Roman"/>
                <w:sz w:val="20"/>
                <w:szCs w:val="20"/>
              </w:rPr>
            </w:pPr>
            <w:r w:rsidRPr="004A70BE">
              <w:rPr>
                <w:rFonts w:ascii="Times New Roman" w:hAnsi="Times New Roman" w:cs="Times New Roman"/>
                <w:sz w:val="20"/>
                <w:szCs w:val="20"/>
              </w:rPr>
              <w:t>Termination of Regulatory and Operating Agreement (R&amp;O Agreement)</w:t>
            </w:r>
          </w:p>
          <w:p w14:paraId="50E0A720" w14:textId="77777777" w:rsidR="00F9524D" w:rsidRPr="004A70BE" w:rsidRDefault="00F9524D" w:rsidP="00CC7E5B">
            <w:pPr>
              <w:pStyle w:val="ListParagraph"/>
              <w:numPr>
                <w:ilvl w:val="0"/>
                <w:numId w:val="29"/>
              </w:numPr>
              <w:ind w:right="-270"/>
              <w:rPr>
                <w:rFonts w:ascii="Times New Roman" w:hAnsi="Times New Roman" w:cs="Times New Roman"/>
                <w:sz w:val="20"/>
                <w:szCs w:val="20"/>
              </w:rPr>
            </w:pPr>
            <w:r w:rsidRPr="004A70BE">
              <w:rPr>
                <w:rFonts w:ascii="Times New Roman" w:hAnsi="Times New Roman" w:cs="Times New Roman"/>
                <w:sz w:val="20"/>
                <w:szCs w:val="20"/>
              </w:rPr>
              <w:t>Lender and PHA Subordination Agreements, as applicable</w:t>
            </w:r>
          </w:p>
        </w:tc>
        <w:tc>
          <w:tcPr>
            <w:tcW w:w="1935" w:type="dxa"/>
          </w:tcPr>
          <w:p w14:paraId="55785DA7"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47629757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22652702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5139649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0705D6B6" w14:textId="77777777" w:rsidTr="004A70BE">
        <w:tc>
          <w:tcPr>
            <w:tcW w:w="630" w:type="dxa"/>
          </w:tcPr>
          <w:p w14:paraId="70E56210" w14:textId="77777777" w:rsidR="00F9524D" w:rsidRPr="004A70BE" w:rsidRDefault="008F3A14"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26</w:t>
            </w:r>
          </w:p>
        </w:tc>
        <w:tc>
          <w:tcPr>
            <w:tcW w:w="6795" w:type="dxa"/>
          </w:tcPr>
          <w:p w14:paraId="2AEFE99D"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Deed</w:t>
            </w:r>
          </w:p>
        </w:tc>
        <w:tc>
          <w:tcPr>
            <w:tcW w:w="1935" w:type="dxa"/>
          </w:tcPr>
          <w:p w14:paraId="50E1F1CB"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21095111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935659187"/>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35234951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4E1DDA74" w14:textId="77777777" w:rsidTr="004A70BE">
        <w:tc>
          <w:tcPr>
            <w:tcW w:w="630" w:type="dxa"/>
          </w:tcPr>
          <w:p w14:paraId="060AAF0E" w14:textId="77777777" w:rsidR="00F9524D" w:rsidRPr="004A70BE" w:rsidRDefault="008F3A14"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27</w:t>
            </w:r>
          </w:p>
        </w:tc>
        <w:tc>
          <w:tcPr>
            <w:tcW w:w="6795" w:type="dxa"/>
          </w:tcPr>
          <w:p w14:paraId="62EA62A2"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Ground Lease and Memorandum of Ground Lease</w:t>
            </w:r>
          </w:p>
        </w:tc>
        <w:tc>
          <w:tcPr>
            <w:tcW w:w="1935" w:type="dxa"/>
          </w:tcPr>
          <w:p w14:paraId="54D6C3AE"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883467744"/>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854837492"/>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32721181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5E7E23B7" w14:textId="77777777" w:rsidTr="004A70BE">
        <w:tc>
          <w:tcPr>
            <w:tcW w:w="630" w:type="dxa"/>
          </w:tcPr>
          <w:p w14:paraId="6A5271B9" w14:textId="77777777" w:rsidR="00F9524D" w:rsidRPr="004A70BE" w:rsidRDefault="008F3A14"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28</w:t>
            </w:r>
          </w:p>
        </w:tc>
        <w:tc>
          <w:tcPr>
            <w:tcW w:w="6795" w:type="dxa"/>
          </w:tcPr>
          <w:p w14:paraId="77E1C163"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Evidence of Payoff, Release or Subordination of Existing Debt</w:t>
            </w:r>
          </w:p>
        </w:tc>
        <w:tc>
          <w:tcPr>
            <w:tcW w:w="1935" w:type="dxa"/>
          </w:tcPr>
          <w:p w14:paraId="2AC4E47C"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62952107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354076732"/>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883288603"/>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371F58" w:rsidRPr="004A70BE" w14:paraId="62D44585" w14:textId="77777777" w:rsidTr="004A70BE">
        <w:tc>
          <w:tcPr>
            <w:tcW w:w="630" w:type="dxa"/>
          </w:tcPr>
          <w:p w14:paraId="282D05F0" w14:textId="77777777" w:rsidR="00371F58" w:rsidRPr="004A70BE" w:rsidRDefault="008F3A14" w:rsidP="00371F58">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29</w:t>
            </w:r>
          </w:p>
        </w:tc>
        <w:tc>
          <w:tcPr>
            <w:tcW w:w="6795" w:type="dxa"/>
          </w:tcPr>
          <w:p w14:paraId="62499596" w14:textId="77777777" w:rsidR="00371F58" w:rsidRPr="004A70BE" w:rsidRDefault="00371F58" w:rsidP="00371F58">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Restrictive Covenants and Land Use Restrictions</w:t>
            </w:r>
          </w:p>
        </w:tc>
        <w:tc>
          <w:tcPr>
            <w:tcW w:w="1935" w:type="dxa"/>
          </w:tcPr>
          <w:p w14:paraId="3BFC8DAF" w14:textId="77777777" w:rsidR="00371F58" w:rsidRPr="004A70BE" w:rsidRDefault="00000000" w:rsidP="00371F58">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636499622"/>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Yes </w:t>
            </w:r>
            <w:sdt>
              <w:sdtPr>
                <w:rPr>
                  <w:rFonts w:ascii="Times New Roman" w:hAnsi="Times New Roman" w:cs="Times New Roman"/>
                  <w:sz w:val="20"/>
                  <w:szCs w:val="20"/>
                </w:rPr>
                <w:id w:val="-77288910"/>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No </w:t>
            </w:r>
            <w:sdt>
              <w:sdtPr>
                <w:rPr>
                  <w:rFonts w:ascii="Times New Roman" w:hAnsi="Times New Roman" w:cs="Times New Roman"/>
                  <w:sz w:val="20"/>
                  <w:szCs w:val="20"/>
                </w:rPr>
                <w:id w:val="-1455557948"/>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N/A </w:t>
            </w:r>
          </w:p>
        </w:tc>
      </w:tr>
      <w:tr w:rsidR="00371F58" w:rsidRPr="004A70BE" w14:paraId="0AD7F14B" w14:textId="77777777" w:rsidTr="004A70BE">
        <w:tc>
          <w:tcPr>
            <w:tcW w:w="630" w:type="dxa"/>
          </w:tcPr>
          <w:p w14:paraId="047BDC15" w14:textId="77777777" w:rsidR="00371F58" w:rsidRPr="004A70BE" w:rsidRDefault="00B95DA4" w:rsidP="00371F58">
            <w:pPr>
              <w:pStyle w:val="ListParagraph"/>
              <w:ind w:left="0" w:right="-270"/>
              <w:rPr>
                <w:rFonts w:ascii="Times New Roman" w:hAnsi="Times New Roman" w:cs="Times New Roman"/>
                <w:sz w:val="20"/>
                <w:szCs w:val="20"/>
              </w:rPr>
            </w:pPr>
            <w:r>
              <w:rPr>
                <w:rFonts w:ascii="Times New Roman" w:hAnsi="Times New Roman" w:cs="Times New Roman"/>
                <w:sz w:val="20"/>
                <w:szCs w:val="20"/>
              </w:rPr>
              <w:t>30</w:t>
            </w:r>
          </w:p>
        </w:tc>
        <w:tc>
          <w:tcPr>
            <w:tcW w:w="6795" w:type="dxa"/>
          </w:tcPr>
          <w:p w14:paraId="1EB6C029" w14:textId="77777777" w:rsidR="00371F58" w:rsidRPr="004A70BE" w:rsidRDefault="00371F58" w:rsidP="00371F58">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General Depository Agreement (HUD Form 51999)</w:t>
            </w:r>
          </w:p>
        </w:tc>
        <w:tc>
          <w:tcPr>
            <w:tcW w:w="1935" w:type="dxa"/>
          </w:tcPr>
          <w:p w14:paraId="63F6B704" w14:textId="77777777" w:rsidR="00371F58" w:rsidRPr="004A70BE" w:rsidRDefault="00000000" w:rsidP="00371F58">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256985293"/>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Yes </w:t>
            </w:r>
            <w:sdt>
              <w:sdtPr>
                <w:rPr>
                  <w:rFonts w:ascii="Times New Roman" w:hAnsi="Times New Roman" w:cs="Times New Roman"/>
                  <w:sz w:val="20"/>
                  <w:szCs w:val="20"/>
                </w:rPr>
                <w:id w:val="1904875679"/>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No </w:t>
            </w:r>
            <w:sdt>
              <w:sdtPr>
                <w:rPr>
                  <w:rFonts w:ascii="Times New Roman" w:hAnsi="Times New Roman" w:cs="Times New Roman"/>
                  <w:sz w:val="20"/>
                  <w:szCs w:val="20"/>
                </w:rPr>
                <w:id w:val="-902753779"/>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N/A </w:t>
            </w:r>
          </w:p>
        </w:tc>
      </w:tr>
      <w:tr w:rsidR="00F9524D" w:rsidRPr="004A70BE" w14:paraId="4322E37C" w14:textId="77777777" w:rsidTr="004A70BE">
        <w:tc>
          <w:tcPr>
            <w:tcW w:w="630" w:type="dxa"/>
          </w:tcPr>
          <w:p w14:paraId="19507FBF" w14:textId="77777777" w:rsidR="00F9524D"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31</w:t>
            </w:r>
          </w:p>
        </w:tc>
        <w:tc>
          <w:tcPr>
            <w:tcW w:w="6795" w:type="dxa"/>
          </w:tcPr>
          <w:p w14:paraId="40419063"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First Mortgage Financing Documentation</w:t>
            </w:r>
          </w:p>
          <w:p w14:paraId="2E4D032D" w14:textId="77777777" w:rsidR="00F9524D" w:rsidRPr="004A70BE" w:rsidRDefault="00F9524D" w:rsidP="00CC7E5B">
            <w:pPr>
              <w:pStyle w:val="ListParagraph"/>
              <w:numPr>
                <w:ilvl w:val="0"/>
                <w:numId w:val="30"/>
              </w:numPr>
              <w:ind w:right="-270"/>
              <w:rPr>
                <w:rFonts w:ascii="Times New Roman" w:hAnsi="Times New Roman" w:cs="Times New Roman"/>
                <w:sz w:val="20"/>
                <w:szCs w:val="20"/>
              </w:rPr>
            </w:pPr>
            <w:r w:rsidRPr="004A70BE">
              <w:rPr>
                <w:rFonts w:ascii="Times New Roman" w:hAnsi="Times New Roman" w:cs="Times New Roman"/>
                <w:sz w:val="20"/>
                <w:szCs w:val="20"/>
              </w:rPr>
              <w:t>Note</w:t>
            </w:r>
          </w:p>
          <w:p w14:paraId="5B7FADB0" w14:textId="77777777" w:rsidR="00F9524D" w:rsidRPr="004A70BE" w:rsidRDefault="00F9524D" w:rsidP="00CC7E5B">
            <w:pPr>
              <w:pStyle w:val="ListParagraph"/>
              <w:numPr>
                <w:ilvl w:val="0"/>
                <w:numId w:val="30"/>
              </w:numPr>
              <w:ind w:right="-270"/>
              <w:rPr>
                <w:rFonts w:ascii="Times New Roman" w:hAnsi="Times New Roman" w:cs="Times New Roman"/>
                <w:sz w:val="20"/>
                <w:szCs w:val="20"/>
              </w:rPr>
            </w:pPr>
            <w:r w:rsidRPr="004A70BE">
              <w:rPr>
                <w:rFonts w:ascii="Times New Roman" w:hAnsi="Times New Roman" w:cs="Times New Roman"/>
                <w:sz w:val="20"/>
                <w:szCs w:val="20"/>
              </w:rPr>
              <w:t>Mortgage/Deed of Trust</w:t>
            </w:r>
          </w:p>
          <w:p w14:paraId="4C3718B2" w14:textId="77777777" w:rsidR="00F9524D" w:rsidRPr="004A70BE" w:rsidRDefault="00F9524D" w:rsidP="00CC7E5B">
            <w:pPr>
              <w:pStyle w:val="ListParagraph"/>
              <w:numPr>
                <w:ilvl w:val="0"/>
                <w:numId w:val="30"/>
              </w:numPr>
              <w:ind w:right="-270"/>
              <w:rPr>
                <w:rFonts w:ascii="Times New Roman" w:hAnsi="Times New Roman" w:cs="Times New Roman"/>
                <w:sz w:val="20"/>
                <w:szCs w:val="20"/>
              </w:rPr>
            </w:pPr>
            <w:r w:rsidRPr="004A70BE">
              <w:rPr>
                <w:rFonts w:ascii="Times New Roman" w:hAnsi="Times New Roman" w:cs="Times New Roman"/>
                <w:sz w:val="20"/>
                <w:szCs w:val="20"/>
              </w:rPr>
              <w:t>Intercreditor/Subordination Agreement</w:t>
            </w:r>
          </w:p>
        </w:tc>
        <w:tc>
          <w:tcPr>
            <w:tcW w:w="1935" w:type="dxa"/>
          </w:tcPr>
          <w:p w14:paraId="78BB43BF"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38721871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787421343"/>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40942692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4D5C7B7F" w14:textId="77777777" w:rsidTr="004A70BE">
        <w:tc>
          <w:tcPr>
            <w:tcW w:w="630" w:type="dxa"/>
          </w:tcPr>
          <w:p w14:paraId="2C7DD182" w14:textId="77777777" w:rsidR="00F9524D"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32</w:t>
            </w:r>
          </w:p>
        </w:tc>
        <w:tc>
          <w:tcPr>
            <w:tcW w:w="6795" w:type="dxa"/>
          </w:tcPr>
          <w:p w14:paraId="71DB2A50" w14:textId="77777777" w:rsidR="00F9524D" w:rsidRPr="004A70BE" w:rsidRDefault="00F9524D" w:rsidP="00F9524D">
            <w:pPr>
              <w:pStyle w:val="ListParagraph"/>
              <w:ind w:left="0" w:right="-270"/>
              <w:rPr>
                <w:rFonts w:ascii="Times New Roman" w:hAnsi="Times New Roman" w:cs="Times New Roman"/>
                <w:sz w:val="20"/>
                <w:szCs w:val="20"/>
              </w:rPr>
            </w:pPr>
            <w:r w:rsidRPr="00B95DA4">
              <w:rPr>
                <w:rFonts w:ascii="Times New Roman" w:hAnsi="Times New Roman" w:cs="Times New Roman"/>
                <w:sz w:val="20"/>
                <w:szCs w:val="20"/>
              </w:rPr>
              <w:t>New Junior Debt Supporting Documentation</w:t>
            </w:r>
          </w:p>
          <w:p w14:paraId="7FF320D7" w14:textId="77777777" w:rsidR="00F9524D" w:rsidRPr="004A70BE" w:rsidRDefault="00F9524D" w:rsidP="00CC7E5B">
            <w:pPr>
              <w:pStyle w:val="ListParagraph"/>
              <w:numPr>
                <w:ilvl w:val="0"/>
                <w:numId w:val="31"/>
              </w:numPr>
              <w:ind w:right="-270"/>
              <w:rPr>
                <w:rFonts w:ascii="Times New Roman" w:hAnsi="Times New Roman" w:cs="Times New Roman"/>
                <w:sz w:val="20"/>
                <w:szCs w:val="20"/>
              </w:rPr>
            </w:pPr>
            <w:r w:rsidRPr="004A70BE">
              <w:rPr>
                <w:rFonts w:ascii="Times New Roman" w:hAnsi="Times New Roman" w:cs="Times New Roman"/>
                <w:sz w:val="20"/>
                <w:szCs w:val="20"/>
              </w:rPr>
              <w:t>Note</w:t>
            </w:r>
          </w:p>
          <w:p w14:paraId="2D3FD9F5" w14:textId="77777777" w:rsidR="00F9524D" w:rsidRPr="004A70BE" w:rsidRDefault="00F9524D" w:rsidP="00CC7E5B">
            <w:pPr>
              <w:pStyle w:val="ListParagraph"/>
              <w:numPr>
                <w:ilvl w:val="0"/>
                <w:numId w:val="31"/>
              </w:numPr>
              <w:ind w:right="-270"/>
              <w:rPr>
                <w:rFonts w:ascii="Times New Roman" w:hAnsi="Times New Roman" w:cs="Times New Roman"/>
                <w:sz w:val="20"/>
                <w:szCs w:val="20"/>
              </w:rPr>
            </w:pPr>
            <w:r w:rsidRPr="004A70BE">
              <w:rPr>
                <w:rFonts w:ascii="Times New Roman" w:hAnsi="Times New Roman" w:cs="Times New Roman"/>
                <w:sz w:val="20"/>
                <w:szCs w:val="20"/>
              </w:rPr>
              <w:t>Mortgage/Deed of Trust</w:t>
            </w:r>
          </w:p>
          <w:p w14:paraId="05995D9B" w14:textId="77777777" w:rsidR="00F9524D" w:rsidRPr="004A70BE" w:rsidRDefault="00F9524D" w:rsidP="00CC7E5B">
            <w:pPr>
              <w:pStyle w:val="ListParagraph"/>
              <w:numPr>
                <w:ilvl w:val="0"/>
                <w:numId w:val="31"/>
              </w:numPr>
              <w:ind w:right="-270"/>
              <w:rPr>
                <w:rFonts w:ascii="Times New Roman" w:hAnsi="Times New Roman" w:cs="Times New Roman"/>
                <w:sz w:val="20"/>
                <w:szCs w:val="20"/>
              </w:rPr>
            </w:pPr>
            <w:r w:rsidRPr="004A70BE">
              <w:rPr>
                <w:rFonts w:ascii="Times New Roman" w:hAnsi="Times New Roman" w:cs="Times New Roman"/>
                <w:sz w:val="20"/>
                <w:szCs w:val="20"/>
              </w:rPr>
              <w:t>Intercreditor/Subordination Agreement</w:t>
            </w:r>
          </w:p>
        </w:tc>
        <w:tc>
          <w:tcPr>
            <w:tcW w:w="1935" w:type="dxa"/>
          </w:tcPr>
          <w:p w14:paraId="13D1A3C8" w14:textId="3E581D24" w:rsidR="00F9524D"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48115754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430011140"/>
                <w14:checkbox>
                  <w14:checked w14:val="0"/>
                  <w14:checkedState w14:val="2612" w14:font="MS Gothic"/>
                  <w14:uncheckedState w14:val="2610" w14:font="MS Gothic"/>
                </w14:checkbox>
              </w:sdtPr>
              <w:sdtContent>
                <w:r w:rsidR="00944931">
                  <w:rPr>
                    <w:rFonts w:ascii="MS Gothic" w:eastAsia="MS Gothic" w:hAnsi="MS Gothic" w:cs="Times New Roman" w:hint="eastAsia"/>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338460000"/>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p w14:paraId="67A8AF5D" w14:textId="7AD33628" w:rsidR="00F5275E" w:rsidRPr="00944931" w:rsidRDefault="00F5275E" w:rsidP="00944931">
            <w:pPr>
              <w:ind w:firstLine="720"/>
            </w:pPr>
          </w:p>
        </w:tc>
      </w:tr>
      <w:tr w:rsidR="00F9524D" w:rsidRPr="004A70BE" w14:paraId="6B320D99" w14:textId="77777777" w:rsidTr="004A70BE">
        <w:tc>
          <w:tcPr>
            <w:tcW w:w="630" w:type="dxa"/>
          </w:tcPr>
          <w:p w14:paraId="6FFA8283" w14:textId="77777777" w:rsidR="00F9524D"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33</w:t>
            </w:r>
          </w:p>
        </w:tc>
        <w:tc>
          <w:tcPr>
            <w:tcW w:w="6795" w:type="dxa"/>
          </w:tcPr>
          <w:p w14:paraId="786DD173"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Bond Financing Documentation</w:t>
            </w:r>
          </w:p>
          <w:p w14:paraId="28091E57" w14:textId="77777777" w:rsidR="00F9524D" w:rsidRPr="004A70BE" w:rsidRDefault="00F9524D" w:rsidP="00CC7E5B">
            <w:pPr>
              <w:pStyle w:val="ListParagraph"/>
              <w:numPr>
                <w:ilvl w:val="0"/>
                <w:numId w:val="32"/>
              </w:numPr>
              <w:ind w:right="-270"/>
              <w:rPr>
                <w:rFonts w:ascii="Times New Roman" w:hAnsi="Times New Roman" w:cs="Times New Roman"/>
                <w:sz w:val="20"/>
                <w:szCs w:val="20"/>
              </w:rPr>
            </w:pPr>
            <w:r w:rsidRPr="004A70BE">
              <w:rPr>
                <w:rFonts w:ascii="Times New Roman" w:hAnsi="Times New Roman" w:cs="Times New Roman"/>
                <w:sz w:val="20"/>
                <w:szCs w:val="20"/>
              </w:rPr>
              <w:t xml:space="preserve">Documentation that issuance of the bonds has been </w:t>
            </w:r>
            <w:proofErr w:type="gramStart"/>
            <w:r w:rsidRPr="004A70BE">
              <w:rPr>
                <w:rFonts w:ascii="Times New Roman" w:hAnsi="Times New Roman" w:cs="Times New Roman"/>
                <w:sz w:val="20"/>
                <w:szCs w:val="20"/>
              </w:rPr>
              <w:t>authorized</w:t>
            </w:r>
            <w:proofErr w:type="gramEnd"/>
          </w:p>
          <w:p w14:paraId="00DDC94C" w14:textId="77777777" w:rsidR="00F9524D" w:rsidRPr="004A70BE" w:rsidRDefault="00F9524D" w:rsidP="00CC7E5B">
            <w:pPr>
              <w:pStyle w:val="ListParagraph"/>
              <w:numPr>
                <w:ilvl w:val="0"/>
                <w:numId w:val="32"/>
              </w:numPr>
              <w:ind w:right="-270"/>
              <w:rPr>
                <w:rFonts w:ascii="Times New Roman" w:hAnsi="Times New Roman" w:cs="Times New Roman"/>
                <w:sz w:val="20"/>
                <w:szCs w:val="20"/>
              </w:rPr>
            </w:pPr>
            <w:r w:rsidRPr="004A70BE">
              <w:rPr>
                <w:rFonts w:ascii="Times New Roman" w:hAnsi="Times New Roman" w:cs="Times New Roman"/>
                <w:sz w:val="20"/>
                <w:szCs w:val="20"/>
              </w:rPr>
              <w:t>Firm Commitment to purchase the bonds</w:t>
            </w:r>
          </w:p>
        </w:tc>
        <w:tc>
          <w:tcPr>
            <w:tcW w:w="1935" w:type="dxa"/>
          </w:tcPr>
          <w:p w14:paraId="57802C58" w14:textId="1F8EAECA"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3404009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465270396"/>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717886609"/>
                <w14:checkbox>
                  <w14:checked w14:val="0"/>
                  <w14:checkedState w14:val="2612" w14:font="MS Gothic"/>
                  <w14:uncheckedState w14:val="2610" w14:font="MS Gothic"/>
                </w14:checkbox>
              </w:sdtPr>
              <w:sdtContent>
                <w:r w:rsidR="000F67E4">
                  <w:rPr>
                    <w:rFonts w:ascii="MS Gothic" w:eastAsia="MS Gothic" w:hAnsi="MS Gothic" w:cs="Times New Roman" w:hint="eastAsia"/>
                    <w:sz w:val="20"/>
                    <w:szCs w:val="20"/>
                  </w:rPr>
                  <w:t>☐</w:t>
                </w:r>
              </w:sdtContent>
            </w:sdt>
            <w:r w:rsidR="00F9524D" w:rsidRPr="004A70BE">
              <w:rPr>
                <w:rFonts w:ascii="Times New Roman" w:hAnsi="Times New Roman" w:cs="Times New Roman"/>
                <w:sz w:val="20"/>
                <w:szCs w:val="20"/>
              </w:rPr>
              <w:t xml:space="preserve">N/A </w:t>
            </w:r>
          </w:p>
        </w:tc>
      </w:tr>
      <w:tr w:rsidR="00F9524D" w:rsidRPr="004A70BE" w14:paraId="1071FDC9" w14:textId="77777777" w:rsidTr="004A70BE">
        <w:tc>
          <w:tcPr>
            <w:tcW w:w="630" w:type="dxa"/>
          </w:tcPr>
          <w:p w14:paraId="7A40A5E2" w14:textId="77777777" w:rsidR="00F9524D"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34</w:t>
            </w:r>
          </w:p>
        </w:tc>
        <w:tc>
          <w:tcPr>
            <w:tcW w:w="6795" w:type="dxa"/>
          </w:tcPr>
          <w:p w14:paraId="1D28C052"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LIHTC Equity Documentation</w:t>
            </w:r>
          </w:p>
          <w:p w14:paraId="3F66CEF3" w14:textId="77777777" w:rsidR="00F9524D" w:rsidRPr="004A70BE" w:rsidRDefault="00F9524D" w:rsidP="00CC7E5B">
            <w:pPr>
              <w:pStyle w:val="ListParagraph"/>
              <w:numPr>
                <w:ilvl w:val="0"/>
                <w:numId w:val="33"/>
              </w:numPr>
              <w:ind w:right="-270"/>
              <w:rPr>
                <w:rFonts w:ascii="Times New Roman" w:hAnsi="Times New Roman" w:cs="Times New Roman"/>
                <w:sz w:val="20"/>
                <w:szCs w:val="20"/>
              </w:rPr>
            </w:pPr>
            <w:r w:rsidRPr="004A70BE">
              <w:rPr>
                <w:rFonts w:ascii="Times New Roman" w:hAnsi="Times New Roman" w:cs="Times New Roman"/>
                <w:sz w:val="20"/>
                <w:szCs w:val="20"/>
              </w:rPr>
              <w:t xml:space="preserve">Equity Commitment, including the pay-in </w:t>
            </w:r>
            <w:proofErr w:type="gramStart"/>
            <w:r w:rsidRPr="004A70BE">
              <w:rPr>
                <w:rFonts w:ascii="Times New Roman" w:hAnsi="Times New Roman" w:cs="Times New Roman"/>
                <w:sz w:val="20"/>
                <w:szCs w:val="20"/>
              </w:rPr>
              <w:t>schedule</w:t>
            </w:r>
            <w:proofErr w:type="gramEnd"/>
          </w:p>
          <w:p w14:paraId="661E0CDA" w14:textId="77777777" w:rsidR="00F9524D" w:rsidRPr="004A70BE" w:rsidRDefault="00F9524D" w:rsidP="00CC7E5B">
            <w:pPr>
              <w:pStyle w:val="ListParagraph"/>
              <w:numPr>
                <w:ilvl w:val="0"/>
                <w:numId w:val="33"/>
              </w:numPr>
              <w:ind w:right="-270"/>
              <w:rPr>
                <w:rFonts w:ascii="Times New Roman" w:hAnsi="Times New Roman" w:cs="Times New Roman"/>
                <w:sz w:val="20"/>
                <w:szCs w:val="20"/>
              </w:rPr>
            </w:pPr>
            <w:r w:rsidRPr="004A70BE">
              <w:rPr>
                <w:rFonts w:ascii="Times New Roman" w:hAnsi="Times New Roman" w:cs="Times New Roman"/>
                <w:sz w:val="20"/>
                <w:szCs w:val="20"/>
              </w:rPr>
              <w:t>LIHTC Reservation Letter</w:t>
            </w:r>
          </w:p>
        </w:tc>
        <w:tc>
          <w:tcPr>
            <w:tcW w:w="1935" w:type="dxa"/>
          </w:tcPr>
          <w:p w14:paraId="29DFF976"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664286741"/>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198137429"/>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663659477"/>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F9524D" w:rsidRPr="004A70BE" w14:paraId="20050A29" w14:textId="77777777" w:rsidTr="004A70BE">
        <w:tc>
          <w:tcPr>
            <w:tcW w:w="630" w:type="dxa"/>
          </w:tcPr>
          <w:p w14:paraId="0021BA4D" w14:textId="48B08F37" w:rsidR="00F9524D"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35</w:t>
            </w:r>
            <w:r w:rsidR="00CE48CC">
              <w:rPr>
                <w:rFonts w:ascii="Times New Roman" w:hAnsi="Times New Roman" w:cs="Times New Roman"/>
                <w:sz w:val="20"/>
                <w:szCs w:val="20"/>
              </w:rPr>
              <w:t>a</w:t>
            </w:r>
          </w:p>
        </w:tc>
        <w:tc>
          <w:tcPr>
            <w:tcW w:w="6795" w:type="dxa"/>
          </w:tcPr>
          <w:p w14:paraId="28F4CAE1" w14:textId="77777777" w:rsidR="00F9524D" w:rsidRPr="004A70BE" w:rsidRDefault="00F9524D"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New Construction or Substantial Rehabilitation Documentation</w:t>
            </w:r>
          </w:p>
          <w:p w14:paraId="562FA1B3" w14:textId="77777777" w:rsidR="009B11AF" w:rsidRDefault="00F9524D" w:rsidP="00CC7E5B">
            <w:pPr>
              <w:pStyle w:val="ListParagraph"/>
              <w:numPr>
                <w:ilvl w:val="0"/>
                <w:numId w:val="34"/>
              </w:numPr>
              <w:ind w:right="-270"/>
              <w:rPr>
                <w:rFonts w:ascii="Times New Roman" w:hAnsi="Times New Roman" w:cs="Times New Roman"/>
                <w:sz w:val="20"/>
                <w:szCs w:val="20"/>
              </w:rPr>
            </w:pPr>
            <w:r w:rsidRPr="004A70BE">
              <w:rPr>
                <w:rFonts w:ascii="Times New Roman" w:hAnsi="Times New Roman" w:cs="Times New Roman"/>
                <w:sz w:val="20"/>
                <w:szCs w:val="20"/>
              </w:rPr>
              <w:t>Evidence that the General Contractor has obtained either (</w:t>
            </w:r>
            <w:proofErr w:type="spellStart"/>
            <w:r w:rsidRPr="004A70BE">
              <w:rPr>
                <w:rFonts w:ascii="Times New Roman" w:hAnsi="Times New Roman" w:cs="Times New Roman"/>
                <w:sz w:val="20"/>
                <w:szCs w:val="20"/>
              </w:rPr>
              <w:t>i</w:t>
            </w:r>
            <w:proofErr w:type="spellEnd"/>
            <w:r w:rsidRPr="004A70BE">
              <w:rPr>
                <w:rFonts w:ascii="Times New Roman" w:hAnsi="Times New Roman" w:cs="Times New Roman"/>
                <w:sz w:val="20"/>
                <w:szCs w:val="20"/>
              </w:rPr>
              <w:t xml:space="preserve">) a </w:t>
            </w:r>
            <w:proofErr w:type="gramStart"/>
            <w:r w:rsidRPr="004A70BE">
              <w:rPr>
                <w:rFonts w:ascii="Times New Roman" w:hAnsi="Times New Roman" w:cs="Times New Roman"/>
                <w:sz w:val="20"/>
                <w:szCs w:val="20"/>
              </w:rPr>
              <w:t>payment</w:t>
            </w:r>
            <w:proofErr w:type="gramEnd"/>
            <w:r w:rsidRPr="004A70BE">
              <w:rPr>
                <w:rFonts w:ascii="Times New Roman" w:hAnsi="Times New Roman" w:cs="Times New Roman"/>
                <w:sz w:val="20"/>
                <w:szCs w:val="20"/>
              </w:rPr>
              <w:t xml:space="preserve"> </w:t>
            </w:r>
          </w:p>
          <w:p w14:paraId="5217E857" w14:textId="45C26138" w:rsidR="00F9524D" w:rsidRPr="004A70BE" w:rsidRDefault="00F9524D" w:rsidP="009B11AF">
            <w:pPr>
              <w:pStyle w:val="ListParagraph"/>
              <w:ind w:right="-270"/>
              <w:rPr>
                <w:rFonts w:ascii="Times New Roman" w:hAnsi="Times New Roman" w:cs="Times New Roman"/>
                <w:sz w:val="20"/>
                <w:szCs w:val="20"/>
              </w:rPr>
            </w:pPr>
            <w:r w:rsidRPr="004A70BE">
              <w:rPr>
                <w:rFonts w:ascii="Times New Roman" w:hAnsi="Times New Roman" w:cs="Times New Roman"/>
                <w:sz w:val="20"/>
                <w:szCs w:val="20"/>
              </w:rPr>
              <w:t>and performance bond from a properly licensed surety; or (ii) a letter of credit</w:t>
            </w:r>
            <w:r w:rsidR="001C1284">
              <w:rPr>
                <w:rFonts w:ascii="Times New Roman" w:hAnsi="Times New Roman" w:cs="Times New Roman"/>
                <w:sz w:val="20"/>
                <w:szCs w:val="20"/>
              </w:rPr>
              <w:t xml:space="preserve"> (required)</w:t>
            </w:r>
          </w:p>
          <w:p w14:paraId="7A392838" w14:textId="1FFEA19F" w:rsidR="00F9524D" w:rsidRPr="004A70BE" w:rsidRDefault="00F9524D" w:rsidP="00CC7E5B">
            <w:pPr>
              <w:pStyle w:val="ListParagraph"/>
              <w:numPr>
                <w:ilvl w:val="0"/>
                <w:numId w:val="34"/>
              </w:numPr>
              <w:ind w:right="-270"/>
              <w:rPr>
                <w:rFonts w:ascii="Times New Roman" w:hAnsi="Times New Roman" w:cs="Times New Roman"/>
                <w:sz w:val="20"/>
                <w:szCs w:val="20"/>
              </w:rPr>
            </w:pPr>
            <w:r w:rsidRPr="004A70BE">
              <w:rPr>
                <w:rFonts w:ascii="Times New Roman" w:hAnsi="Times New Roman" w:cs="Times New Roman"/>
                <w:sz w:val="20"/>
                <w:szCs w:val="20"/>
              </w:rPr>
              <w:t>Owner Completion Guarantee Agreement</w:t>
            </w:r>
            <w:r w:rsidR="001C1284">
              <w:rPr>
                <w:rFonts w:ascii="Times New Roman" w:hAnsi="Times New Roman" w:cs="Times New Roman"/>
                <w:sz w:val="20"/>
                <w:szCs w:val="20"/>
              </w:rPr>
              <w:t xml:space="preserve"> (if required by other parties)</w:t>
            </w:r>
          </w:p>
        </w:tc>
        <w:tc>
          <w:tcPr>
            <w:tcW w:w="1935" w:type="dxa"/>
          </w:tcPr>
          <w:p w14:paraId="7DC8EBA5" w14:textId="77777777" w:rsidR="00F9524D"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563837835"/>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Yes </w:t>
            </w:r>
            <w:sdt>
              <w:sdtPr>
                <w:rPr>
                  <w:rFonts w:ascii="Times New Roman" w:hAnsi="Times New Roman" w:cs="Times New Roman"/>
                  <w:sz w:val="20"/>
                  <w:szCs w:val="20"/>
                </w:rPr>
                <w:id w:val="-271476288"/>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No </w:t>
            </w:r>
            <w:sdt>
              <w:sdtPr>
                <w:rPr>
                  <w:rFonts w:ascii="Times New Roman" w:hAnsi="Times New Roman" w:cs="Times New Roman"/>
                  <w:sz w:val="20"/>
                  <w:szCs w:val="20"/>
                </w:rPr>
                <w:id w:val="-1003271077"/>
                <w14:checkbox>
                  <w14:checked w14:val="0"/>
                  <w14:checkedState w14:val="2612" w14:font="MS Gothic"/>
                  <w14:uncheckedState w14:val="2610" w14:font="MS Gothic"/>
                </w14:checkbox>
              </w:sdtPr>
              <w:sdtContent>
                <w:r w:rsidR="00F9524D" w:rsidRPr="004A70BE">
                  <w:rPr>
                    <w:rFonts w:ascii="Segoe UI Symbol" w:eastAsia="MS Gothic" w:hAnsi="Segoe UI Symbol" w:cs="Segoe UI Symbol"/>
                    <w:sz w:val="20"/>
                    <w:szCs w:val="20"/>
                  </w:rPr>
                  <w:t>☐</w:t>
                </w:r>
              </w:sdtContent>
            </w:sdt>
            <w:r w:rsidR="00F9524D" w:rsidRPr="004A70BE">
              <w:rPr>
                <w:rFonts w:ascii="Times New Roman" w:hAnsi="Times New Roman" w:cs="Times New Roman"/>
                <w:sz w:val="20"/>
                <w:szCs w:val="20"/>
              </w:rPr>
              <w:t xml:space="preserve">N/A </w:t>
            </w:r>
          </w:p>
        </w:tc>
      </w:tr>
      <w:tr w:rsidR="00CE48CC" w:rsidRPr="004A70BE" w14:paraId="030CB78B" w14:textId="77777777" w:rsidTr="004A70BE">
        <w:tc>
          <w:tcPr>
            <w:tcW w:w="630" w:type="dxa"/>
          </w:tcPr>
          <w:p w14:paraId="7E432D76" w14:textId="3D755C26" w:rsidR="00CE48CC" w:rsidRDefault="00CE48CC"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35b</w:t>
            </w:r>
          </w:p>
        </w:tc>
        <w:tc>
          <w:tcPr>
            <w:tcW w:w="6795" w:type="dxa"/>
          </w:tcPr>
          <w:p w14:paraId="3836FFCC" w14:textId="3B250437" w:rsidR="00822CA3" w:rsidRDefault="00822CA3" w:rsidP="00822CA3">
            <w:pPr>
              <w:pStyle w:val="ListParagraph"/>
              <w:ind w:left="0" w:right="-66"/>
              <w:rPr>
                <w:rFonts w:ascii="Times New Roman" w:hAnsi="Times New Roman" w:cs="Times New Roman"/>
                <w:sz w:val="20"/>
                <w:szCs w:val="20"/>
              </w:rPr>
            </w:pPr>
            <w:r>
              <w:rPr>
                <w:rFonts w:ascii="Times New Roman" w:hAnsi="Times New Roman" w:cs="Times New Roman"/>
                <w:sz w:val="20"/>
                <w:szCs w:val="20"/>
              </w:rPr>
              <w:t>Evidence of executed constructions bids/contracts, or other final pricing information. Required for all conversions that have post-closing repairs shown in Exhibit D of the RAD Conversion Commitment:</w:t>
            </w:r>
          </w:p>
          <w:p w14:paraId="31000BCD" w14:textId="77777777" w:rsidR="00822CA3" w:rsidRPr="00A72A20" w:rsidRDefault="00822CA3" w:rsidP="00822CA3">
            <w:pPr>
              <w:pStyle w:val="ListParagraph"/>
              <w:numPr>
                <w:ilvl w:val="0"/>
                <w:numId w:val="56"/>
              </w:numPr>
              <w:rPr>
                <w:rFonts w:ascii="Times New Roman" w:hAnsi="Times New Roman" w:cs="Times New Roman"/>
                <w:iCs/>
                <w:sz w:val="20"/>
                <w:szCs w:val="20"/>
              </w:rPr>
            </w:pPr>
            <w:r w:rsidRPr="00A72A20">
              <w:rPr>
                <w:rFonts w:ascii="Times New Roman" w:hAnsi="Times New Roman" w:cs="Times New Roman"/>
                <w:iCs/>
                <w:sz w:val="20"/>
                <w:szCs w:val="20"/>
              </w:rPr>
              <w:t xml:space="preserve">Executed construction contract including final bids/pricing </w:t>
            </w:r>
            <w:proofErr w:type="gramStart"/>
            <w:r w:rsidRPr="00A72A20">
              <w:rPr>
                <w:rFonts w:ascii="Times New Roman" w:hAnsi="Times New Roman" w:cs="Times New Roman"/>
                <w:iCs/>
                <w:sz w:val="20"/>
                <w:szCs w:val="20"/>
              </w:rPr>
              <w:t>information</w:t>
            </w:r>
            <w:proofErr w:type="gramEnd"/>
          </w:p>
          <w:p w14:paraId="72340D3D" w14:textId="69D19761" w:rsidR="00CE48CC" w:rsidRPr="004A70BE" w:rsidRDefault="00822CA3" w:rsidP="00822CA3">
            <w:pPr>
              <w:pStyle w:val="ListParagraph"/>
              <w:numPr>
                <w:ilvl w:val="0"/>
                <w:numId w:val="56"/>
              </w:numPr>
              <w:ind w:right="-66"/>
              <w:rPr>
                <w:rFonts w:ascii="Times New Roman" w:hAnsi="Times New Roman" w:cs="Times New Roman"/>
                <w:sz w:val="20"/>
                <w:szCs w:val="20"/>
              </w:rPr>
            </w:pPr>
            <w:r w:rsidRPr="00A72A20">
              <w:rPr>
                <w:rFonts w:ascii="Times New Roman" w:hAnsi="Times New Roman" w:cs="Times New Roman"/>
                <w:iCs/>
                <w:sz w:val="20"/>
                <w:szCs w:val="20"/>
              </w:rPr>
              <w:t>If work is being done by property staff and not a third party, provide documentation showing the pricing, quantity, and replacement timeline (date order will be placed, when the item(s) will be delivered, and</w:t>
            </w:r>
            <w:r>
              <w:rPr>
                <w:rFonts w:ascii="Times New Roman" w:hAnsi="Times New Roman" w:cs="Times New Roman"/>
                <w:iCs/>
                <w:sz w:val="20"/>
                <w:szCs w:val="20"/>
              </w:rPr>
              <w:t xml:space="preserve"> when</w:t>
            </w:r>
            <w:r w:rsidRPr="00A72A20">
              <w:rPr>
                <w:rFonts w:ascii="Times New Roman" w:hAnsi="Times New Roman" w:cs="Times New Roman"/>
                <w:iCs/>
                <w:sz w:val="20"/>
                <w:szCs w:val="20"/>
              </w:rPr>
              <w:t xml:space="preserve"> installation will be completed). The documentation should be dated and executed.</w:t>
            </w:r>
          </w:p>
        </w:tc>
        <w:tc>
          <w:tcPr>
            <w:tcW w:w="1935" w:type="dxa"/>
          </w:tcPr>
          <w:p w14:paraId="51ECC349" w14:textId="02968395" w:rsidR="00CE48CC"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060836721"/>
                <w14:checkbox>
                  <w14:checked w14:val="0"/>
                  <w14:checkedState w14:val="2612" w14:font="MS Gothic"/>
                  <w14:uncheckedState w14:val="2610" w14:font="MS Gothic"/>
                </w14:checkbox>
              </w:sdtPr>
              <w:sdtContent>
                <w:r w:rsidR="00CE48CC" w:rsidRPr="004A70BE">
                  <w:rPr>
                    <w:rFonts w:ascii="Segoe UI Symbol" w:eastAsia="MS Gothic" w:hAnsi="Segoe UI Symbol" w:cs="Segoe UI Symbol"/>
                    <w:sz w:val="20"/>
                    <w:szCs w:val="20"/>
                  </w:rPr>
                  <w:t>☐</w:t>
                </w:r>
              </w:sdtContent>
            </w:sdt>
            <w:r w:rsidR="00CE48CC" w:rsidRPr="004A70BE">
              <w:rPr>
                <w:rFonts w:ascii="Times New Roman" w:hAnsi="Times New Roman" w:cs="Times New Roman"/>
                <w:sz w:val="20"/>
                <w:szCs w:val="20"/>
              </w:rPr>
              <w:t xml:space="preserve">Yes </w:t>
            </w:r>
            <w:sdt>
              <w:sdtPr>
                <w:rPr>
                  <w:rFonts w:ascii="Times New Roman" w:hAnsi="Times New Roman" w:cs="Times New Roman"/>
                  <w:sz w:val="20"/>
                  <w:szCs w:val="20"/>
                </w:rPr>
                <w:id w:val="-908154336"/>
                <w14:checkbox>
                  <w14:checked w14:val="1"/>
                  <w14:checkedState w14:val="2612" w14:font="MS Gothic"/>
                  <w14:uncheckedState w14:val="2610" w14:font="MS Gothic"/>
                </w14:checkbox>
              </w:sdtPr>
              <w:sdtContent>
                <w:r w:rsidR="00466CA2">
                  <w:rPr>
                    <w:rFonts w:ascii="MS Gothic" w:eastAsia="MS Gothic" w:hAnsi="MS Gothic" w:cs="Times New Roman" w:hint="eastAsia"/>
                    <w:sz w:val="20"/>
                    <w:szCs w:val="20"/>
                  </w:rPr>
                  <w:t>☒</w:t>
                </w:r>
              </w:sdtContent>
            </w:sdt>
            <w:r w:rsidR="00CE48CC" w:rsidRPr="004A70BE">
              <w:rPr>
                <w:rFonts w:ascii="Times New Roman" w:hAnsi="Times New Roman" w:cs="Times New Roman"/>
                <w:sz w:val="20"/>
                <w:szCs w:val="20"/>
              </w:rPr>
              <w:t xml:space="preserve">No </w:t>
            </w:r>
            <w:sdt>
              <w:sdtPr>
                <w:rPr>
                  <w:rFonts w:ascii="Times New Roman" w:hAnsi="Times New Roman" w:cs="Times New Roman"/>
                  <w:sz w:val="20"/>
                  <w:szCs w:val="20"/>
                </w:rPr>
                <w:id w:val="-111824021"/>
                <w14:checkbox>
                  <w14:checked w14:val="0"/>
                  <w14:checkedState w14:val="2612" w14:font="MS Gothic"/>
                  <w14:uncheckedState w14:val="2610" w14:font="MS Gothic"/>
                </w14:checkbox>
              </w:sdtPr>
              <w:sdtContent>
                <w:r w:rsidR="00CE48CC" w:rsidRPr="004A70BE">
                  <w:rPr>
                    <w:rFonts w:ascii="Segoe UI Symbol" w:eastAsia="MS Gothic" w:hAnsi="Segoe UI Symbol" w:cs="Segoe UI Symbol"/>
                    <w:sz w:val="20"/>
                    <w:szCs w:val="20"/>
                  </w:rPr>
                  <w:t>☐</w:t>
                </w:r>
              </w:sdtContent>
            </w:sdt>
            <w:r w:rsidR="00CE48CC" w:rsidRPr="004A70BE">
              <w:rPr>
                <w:rFonts w:ascii="Times New Roman" w:hAnsi="Times New Roman" w:cs="Times New Roman"/>
                <w:sz w:val="20"/>
                <w:szCs w:val="20"/>
              </w:rPr>
              <w:t>N/A</w:t>
            </w:r>
          </w:p>
        </w:tc>
      </w:tr>
      <w:tr w:rsidR="00371F58" w:rsidRPr="004A70BE" w14:paraId="5665870C" w14:textId="77777777" w:rsidTr="004A70BE">
        <w:tc>
          <w:tcPr>
            <w:tcW w:w="630" w:type="dxa"/>
          </w:tcPr>
          <w:p w14:paraId="7C638C0D" w14:textId="77777777" w:rsidR="00371F58"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36</w:t>
            </w:r>
          </w:p>
        </w:tc>
        <w:tc>
          <w:tcPr>
            <w:tcW w:w="6795" w:type="dxa"/>
          </w:tcPr>
          <w:p w14:paraId="1200C1AA" w14:textId="77777777" w:rsidR="00371F58" w:rsidRPr="004A70BE" w:rsidRDefault="00371F58"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HUD Form(s) 50075.1 with Budget Line Item 1504</w:t>
            </w:r>
          </w:p>
        </w:tc>
        <w:tc>
          <w:tcPr>
            <w:tcW w:w="1935" w:type="dxa"/>
          </w:tcPr>
          <w:p w14:paraId="421262CF" w14:textId="77777777" w:rsidR="00371F58"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93568682"/>
                <w14:checkbox>
                  <w14:checked w14:val="0"/>
                  <w14:checkedState w14:val="2612" w14:font="MS Gothic"/>
                  <w14:uncheckedState w14:val="2610" w14:font="MS Gothic"/>
                </w14:checkbox>
              </w:sdtPr>
              <w:sdtContent>
                <w:r w:rsidR="008F3A14" w:rsidRPr="004A70BE">
                  <w:rPr>
                    <w:rFonts w:ascii="Segoe UI Symbol" w:eastAsia="MS Gothic" w:hAnsi="Segoe UI Symbol" w:cs="Segoe UI Symbol"/>
                    <w:sz w:val="20"/>
                    <w:szCs w:val="20"/>
                  </w:rPr>
                  <w:t>☐</w:t>
                </w:r>
              </w:sdtContent>
            </w:sdt>
            <w:r w:rsidR="008F3A14" w:rsidRPr="004A70BE">
              <w:rPr>
                <w:rFonts w:ascii="Times New Roman" w:hAnsi="Times New Roman" w:cs="Times New Roman"/>
                <w:sz w:val="20"/>
                <w:szCs w:val="20"/>
              </w:rPr>
              <w:t xml:space="preserve">Yes </w:t>
            </w:r>
            <w:sdt>
              <w:sdtPr>
                <w:rPr>
                  <w:rFonts w:ascii="Times New Roman" w:hAnsi="Times New Roman" w:cs="Times New Roman"/>
                  <w:sz w:val="20"/>
                  <w:szCs w:val="20"/>
                </w:rPr>
                <w:id w:val="-1747028286"/>
                <w14:checkbox>
                  <w14:checked w14:val="0"/>
                  <w14:checkedState w14:val="2612" w14:font="MS Gothic"/>
                  <w14:uncheckedState w14:val="2610" w14:font="MS Gothic"/>
                </w14:checkbox>
              </w:sdtPr>
              <w:sdtContent>
                <w:r w:rsidR="008F3A14" w:rsidRPr="004A70BE">
                  <w:rPr>
                    <w:rFonts w:ascii="Segoe UI Symbol" w:eastAsia="MS Gothic" w:hAnsi="Segoe UI Symbol" w:cs="Segoe UI Symbol"/>
                    <w:sz w:val="20"/>
                    <w:szCs w:val="20"/>
                  </w:rPr>
                  <w:t>☐</w:t>
                </w:r>
              </w:sdtContent>
            </w:sdt>
            <w:r w:rsidR="008F3A14" w:rsidRPr="004A70BE">
              <w:rPr>
                <w:rFonts w:ascii="Times New Roman" w:hAnsi="Times New Roman" w:cs="Times New Roman"/>
                <w:sz w:val="20"/>
                <w:szCs w:val="20"/>
              </w:rPr>
              <w:t xml:space="preserve">No </w:t>
            </w:r>
            <w:sdt>
              <w:sdtPr>
                <w:rPr>
                  <w:rFonts w:ascii="Times New Roman" w:hAnsi="Times New Roman" w:cs="Times New Roman"/>
                  <w:sz w:val="20"/>
                  <w:szCs w:val="20"/>
                </w:rPr>
                <w:id w:val="1254629760"/>
                <w14:checkbox>
                  <w14:checked w14:val="0"/>
                  <w14:checkedState w14:val="2612" w14:font="MS Gothic"/>
                  <w14:uncheckedState w14:val="2610" w14:font="MS Gothic"/>
                </w14:checkbox>
              </w:sdtPr>
              <w:sdtContent>
                <w:r w:rsidR="008F3A14" w:rsidRPr="004A70BE">
                  <w:rPr>
                    <w:rFonts w:ascii="Segoe UI Symbol" w:eastAsia="MS Gothic" w:hAnsi="Segoe UI Symbol" w:cs="Segoe UI Symbol"/>
                    <w:sz w:val="20"/>
                    <w:szCs w:val="20"/>
                  </w:rPr>
                  <w:t>☐</w:t>
                </w:r>
              </w:sdtContent>
            </w:sdt>
            <w:r w:rsidR="008F3A14" w:rsidRPr="004A70BE">
              <w:rPr>
                <w:rFonts w:ascii="Times New Roman" w:hAnsi="Times New Roman" w:cs="Times New Roman"/>
                <w:sz w:val="20"/>
                <w:szCs w:val="20"/>
              </w:rPr>
              <w:t>N/A</w:t>
            </w:r>
          </w:p>
        </w:tc>
      </w:tr>
      <w:tr w:rsidR="005206ED" w:rsidRPr="004A70BE" w14:paraId="0433BE64" w14:textId="77777777" w:rsidTr="004A70BE">
        <w:tc>
          <w:tcPr>
            <w:tcW w:w="630" w:type="dxa"/>
          </w:tcPr>
          <w:p w14:paraId="3AFA48C2" w14:textId="1C4E931B" w:rsidR="005206ED" w:rsidRDefault="005206ED" w:rsidP="005206ED">
            <w:pPr>
              <w:pStyle w:val="ListParagraph"/>
              <w:ind w:left="0" w:right="-270"/>
              <w:rPr>
                <w:rFonts w:ascii="Times New Roman" w:hAnsi="Times New Roman" w:cs="Times New Roman"/>
                <w:sz w:val="20"/>
                <w:szCs w:val="20"/>
              </w:rPr>
            </w:pPr>
            <w:r>
              <w:rPr>
                <w:rFonts w:ascii="Times New Roman" w:hAnsi="Times New Roman" w:cs="Times New Roman"/>
                <w:sz w:val="20"/>
                <w:szCs w:val="20"/>
              </w:rPr>
              <w:t>37</w:t>
            </w:r>
          </w:p>
        </w:tc>
        <w:tc>
          <w:tcPr>
            <w:tcW w:w="6795" w:type="dxa"/>
          </w:tcPr>
          <w:p w14:paraId="2EC6075B" w14:textId="0D6E3A38" w:rsidR="005206ED" w:rsidRPr="004A70BE" w:rsidRDefault="005206ED" w:rsidP="005206E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HUD Form 50075.1 with Budget Line Item 1503 and Initial Year Funding Tool</w:t>
            </w:r>
          </w:p>
        </w:tc>
        <w:tc>
          <w:tcPr>
            <w:tcW w:w="1935" w:type="dxa"/>
          </w:tcPr>
          <w:p w14:paraId="7E14EF78" w14:textId="58BC3C2D" w:rsidR="005206ED" w:rsidRDefault="00000000" w:rsidP="005206E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866823931"/>
                <w14:checkbox>
                  <w14:checked w14:val="0"/>
                  <w14:checkedState w14:val="2612" w14:font="MS Gothic"/>
                  <w14:uncheckedState w14:val="2610" w14:font="MS Gothic"/>
                </w14:checkbox>
              </w:sdtPr>
              <w:sdtContent>
                <w:r w:rsidR="005206ED" w:rsidRPr="004A70BE">
                  <w:rPr>
                    <w:rFonts w:ascii="Segoe UI Symbol" w:eastAsia="MS Gothic" w:hAnsi="Segoe UI Symbol" w:cs="Segoe UI Symbol"/>
                    <w:sz w:val="20"/>
                    <w:szCs w:val="20"/>
                  </w:rPr>
                  <w:t>☐</w:t>
                </w:r>
              </w:sdtContent>
            </w:sdt>
            <w:r w:rsidR="005206ED" w:rsidRPr="004A70BE">
              <w:rPr>
                <w:rFonts w:ascii="Times New Roman" w:hAnsi="Times New Roman" w:cs="Times New Roman"/>
                <w:sz w:val="20"/>
                <w:szCs w:val="20"/>
              </w:rPr>
              <w:t xml:space="preserve">Yes </w:t>
            </w:r>
            <w:sdt>
              <w:sdtPr>
                <w:rPr>
                  <w:rFonts w:ascii="Times New Roman" w:hAnsi="Times New Roman" w:cs="Times New Roman"/>
                  <w:sz w:val="20"/>
                  <w:szCs w:val="20"/>
                </w:rPr>
                <w:id w:val="357164007"/>
                <w14:checkbox>
                  <w14:checked w14:val="0"/>
                  <w14:checkedState w14:val="2612" w14:font="MS Gothic"/>
                  <w14:uncheckedState w14:val="2610" w14:font="MS Gothic"/>
                </w14:checkbox>
              </w:sdtPr>
              <w:sdtContent>
                <w:r w:rsidR="005206ED" w:rsidRPr="004A70BE">
                  <w:rPr>
                    <w:rFonts w:ascii="Segoe UI Symbol" w:eastAsia="MS Gothic" w:hAnsi="Segoe UI Symbol" w:cs="Segoe UI Symbol"/>
                    <w:sz w:val="20"/>
                    <w:szCs w:val="20"/>
                  </w:rPr>
                  <w:t>☐</w:t>
                </w:r>
              </w:sdtContent>
            </w:sdt>
            <w:r w:rsidR="005206ED" w:rsidRPr="004A70BE">
              <w:rPr>
                <w:rFonts w:ascii="Times New Roman" w:hAnsi="Times New Roman" w:cs="Times New Roman"/>
                <w:sz w:val="20"/>
                <w:szCs w:val="20"/>
              </w:rPr>
              <w:t>No</w:t>
            </w:r>
          </w:p>
        </w:tc>
      </w:tr>
      <w:tr w:rsidR="005206ED" w:rsidRPr="004A70BE" w14:paraId="6FA0AA69" w14:textId="77777777" w:rsidTr="004A70BE">
        <w:tc>
          <w:tcPr>
            <w:tcW w:w="630" w:type="dxa"/>
          </w:tcPr>
          <w:p w14:paraId="36DA97DB" w14:textId="518A091C" w:rsidR="005206ED" w:rsidRDefault="005206ED" w:rsidP="005206ED">
            <w:pPr>
              <w:pStyle w:val="ListParagraph"/>
              <w:ind w:left="0" w:right="-270"/>
              <w:rPr>
                <w:rFonts w:ascii="Times New Roman" w:hAnsi="Times New Roman" w:cs="Times New Roman"/>
                <w:sz w:val="20"/>
                <w:szCs w:val="20"/>
              </w:rPr>
            </w:pPr>
            <w:r>
              <w:rPr>
                <w:rFonts w:ascii="Times New Roman" w:hAnsi="Times New Roman" w:cs="Times New Roman"/>
                <w:sz w:val="20"/>
                <w:szCs w:val="20"/>
              </w:rPr>
              <w:t>38</w:t>
            </w:r>
          </w:p>
        </w:tc>
        <w:tc>
          <w:tcPr>
            <w:tcW w:w="6795" w:type="dxa"/>
          </w:tcPr>
          <w:p w14:paraId="2C7D33A9" w14:textId="77777777" w:rsidR="005206ED" w:rsidRDefault="005206ED" w:rsidP="005206ED">
            <w:pPr>
              <w:pStyle w:val="ListParagraph"/>
              <w:ind w:left="0" w:right="-270"/>
              <w:rPr>
                <w:rFonts w:ascii="Times New Roman" w:hAnsi="Times New Roman" w:cs="Times New Roman"/>
                <w:sz w:val="20"/>
                <w:szCs w:val="20"/>
              </w:rPr>
            </w:pPr>
            <w:r>
              <w:rPr>
                <w:rFonts w:ascii="Times New Roman" w:hAnsi="Times New Roman" w:cs="Times New Roman"/>
                <w:sz w:val="20"/>
                <w:szCs w:val="20"/>
              </w:rPr>
              <w:t>Other Items</w:t>
            </w:r>
          </w:p>
          <w:p w14:paraId="597162B0" w14:textId="44E0DF1F" w:rsidR="005206ED" w:rsidRDefault="005206ED" w:rsidP="005206ED">
            <w:pPr>
              <w:pStyle w:val="TableParagraph"/>
              <w:numPr>
                <w:ilvl w:val="0"/>
                <w:numId w:val="48"/>
              </w:numPr>
              <w:rPr>
                <w:sz w:val="20"/>
              </w:rPr>
            </w:pPr>
            <w:r>
              <w:rPr>
                <w:sz w:val="20"/>
              </w:rPr>
              <w:t>Non-RAD PBV HAP or AHAP contract(s) for RAD/Section 18 blend transactions</w:t>
            </w:r>
          </w:p>
          <w:p w14:paraId="7B0070E4" w14:textId="4A93962B" w:rsidR="005206ED" w:rsidRPr="004A70BE" w:rsidRDefault="00EC4D30" w:rsidP="00944931">
            <w:pPr>
              <w:pStyle w:val="TableParagraph"/>
              <w:numPr>
                <w:ilvl w:val="0"/>
                <w:numId w:val="48"/>
              </w:numPr>
              <w:rPr>
                <w:sz w:val="20"/>
                <w:szCs w:val="20"/>
              </w:rPr>
            </w:pPr>
            <w:r>
              <w:rPr>
                <w:sz w:val="20"/>
              </w:rPr>
              <w:t xml:space="preserve">REQUIRED: </w:t>
            </w:r>
            <w:r w:rsidR="0028648A">
              <w:rPr>
                <w:sz w:val="20"/>
              </w:rPr>
              <w:t>C</w:t>
            </w:r>
            <w:r w:rsidR="0028648A" w:rsidRPr="0028648A">
              <w:rPr>
                <w:sz w:val="20"/>
              </w:rPr>
              <w:t>opy of the Resident Meeting Notification provided to residents</w:t>
            </w:r>
            <w:r w:rsidR="0028648A">
              <w:rPr>
                <w:sz w:val="20"/>
              </w:rPr>
              <w:t xml:space="preserve"> for the resident meeting that occurred between RCC issuance and closing</w:t>
            </w:r>
            <w:r w:rsidR="0028648A" w:rsidRPr="0028648A">
              <w:rPr>
                <w:sz w:val="20"/>
              </w:rPr>
              <w:t xml:space="preserve">. The Notification should include the date of the meeting and method of conducting it (in person, virtual, dial in options, etc.). </w:t>
            </w:r>
            <w:r w:rsidR="005206ED">
              <w:rPr>
                <w:sz w:val="20"/>
              </w:rPr>
              <w:t>Other relevant documents</w:t>
            </w:r>
          </w:p>
        </w:tc>
        <w:tc>
          <w:tcPr>
            <w:tcW w:w="1935" w:type="dxa"/>
          </w:tcPr>
          <w:p w14:paraId="5AF7CDD7" w14:textId="4EE21D5E" w:rsidR="005206ED" w:rsidRDefault="00000000" w:rsidP="005206E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2055809765"/>
                <w14:checkbox>
                  <w14:checked w14:val="0"/>
                  <w14:checkedState w14:val="2612" w14:font="MS Gothic"/>
                  <w14:uncheckedState w14:val="2610" w14:font="MS Gothic"/>
                </w14:checkbox>
              </w:sdtPr>
              <w:sdtContent>
                <w:r w:rsidR="005206ED" w:rsidRPr="004A70BE">
                  <w:rPr>
                    <w:rFonts w:ascii="Segoe UI Symbol" w:eastAsia="MS Gothic" w:hAnsi="Segoe UI Symbol" w:cs="Segoe UI Symbol"/>
                    <w:sz w:val="20"/>
                    <w:szCs w:val="20"/>
                  </w:rPr>
                  <w:t>☐</w:t>
                </w:r>
              </w:sdtContent>
            </w:sdt>
            <w:r w:rsidR="005206ED" w:rsidRPr="004A70BE">
              <w:rPr>
                <w:rFonts w:ascii="Times New Roman" w:hAnsi="Times New Roman" w:cs="Times New Roman"/>
                <w:sz w:val="20"/>
                <w:szCs w:val="20"/>
              </w:rPr>
              <w:t xml:space="preserve">Yes </w:t>
            </w:r>
            <w:sdt>
              <w:sdtPr>
                <w:rPr>
                  <w:rFonts w:ascii="Times New Roman" w:hAnsi="Times New Roman" w:cs="Times New Roman"/>
                  <w:sz w:val="20"/>
                  <w:szCs w:val="20"/>
                </w:rPr>
                <w:id w:val="-316187137"/>
                <w14:checkbox>
                  <w14:checked w14:val="0"/>
                  <w14:checkedState w14:val="2612" w14:font="MS Gothic"/>
                  <w14:uncheckedState w14:val="2610" w14:font="MS Gothic"/>
                </w14:checkbox>
              </w:sdtPr>
              <w:sdtContent>
                <w:r w:rsidR="005206ED" w:rsidRPr="004A70BE">
                  <w:rPr>
                    <w:rFonts w:ascii="Segoe UI Symbol" w:eastAsia="MS Gothic" w:hAnsi="Segoe UI Symbol" w:cs="Segoe UI Symbol"/>
                    <w:sz w:val="20"/>
                    <w:szCs w:val="20"/>
                  </w:rPr>
                  <w:t>☐</w:t>
                </w:r>
              </w:sdtContent>
            </w:sdt>
            <w:r w:rsidR="005206ED" w:rsidRPr="004A70BE">
              <w:rPr>
                <w:rFonts w:ascii="Times New Roman" w:hAnsi="Times New Roman" w:cs="Times New Roman"/>
                <w:sz w:val="20"/>
                <w:szCs w:val="20"/>
              </w:rPr>
              <w:t xml:space="preserve">No </w:t>
            </w:r>
          </w:p>
        </w:tc>
      </w:tr>
      <w:tr w:rsidR="00371F58" w:rsidRPr="004A70BE" w14:paraId="23C25148" w14:textId="77777777" w:rsidTr="004A70BE">
        <w:tc>
          <w:tcPr>
            <w:tcW w:w="9360" w:type="dxa"/>
            <w:gridSpan w:val="3"/>
            <w:shd w:val="clear" w:color="auto" w:fill="D9D9D9" w:themeFill="background1" w:themeFillShade="D9"/>
          </w:tcPr>
          <w:p w14:paraId="0FFACE20" w14:textId="338EE93F" w:rsidR="00371F58" w:rsidRPr="004A70BE" w:rsidRDefault="005206ED" w:rsidP="00371F58">
            <w:pPr>
              <w:pStyle w:val="ListParagraph"/>
              <w:ind w:left="0" w:right="-270"/>
              <w:jc w:val="center"/>
              <w:rPr>
                <w:rFonts w:ascii="Times New Roman" w:hAnsi="Times New Roman" w:cs="Times New Roman"/>
                <w:b/>
                <w:sz w:val="20"/>
                <w:szCs w:val="20"/>
              </w:rPr>
            </w:pPr>
            <w:r>
              <w:rPr>
                <w:rFonts w:ascii="Times New Roman" w:hAnsi="Times New Roman" w:cs="Times New Roman"/>
                <w:b/>
                <w:sz w:val="20"/>
                <w:szCs w:val="20"/>
              </w:rPr>
              <w:t xml:space="preserve">STEPS </w:t>
            </w:r>
            <w:r w:rsidR="00371F58" w:rsidRPr="004A70BE">
              <w:rPr>
                <w:rFonts w:ascii="Times New Roman" w:hAnsi="Times New Roman" w:cs="Times New Roman"/>
                <w:b/>
                <w:sz w:val="20"/>
                <w:szCs w:val="20"/>
              </w:rPr>
              <w:t xml:space="preserve">TO BE </w:t>
            </w:r>
            <w:r>
              <w:rPr>
                <w:rFonts w:ascii="Times New Roman" w:hAnsi="Times New Roman" w:cs="Times New Roman"/>
                <w:b/>
                <w:sz w:val="20"/>
                <w:szCs w:val="20"/>
              </w:rPr>
              <w:t xml:space="preserve">COMPLETED </w:t>
            </w:r>
            <w:r w:rsidR="00371F58" w:rsidRPr="004A70BE">
              <w:rPr>
                <w:rFonts w:ascii="Times New Roman" w:hAnsi="Times New Roman" w:cs="Times New Roman"/>
                <w:b/>
                <w:sz w:val="20"/>
                <w:szCs w:val="20"/>
              </w:rPr>
              <w:t>IMMEDIATELY AFTER CLOSING</w:t>
            </w:r>
          </w:p>
        </w:tc>
      </w:tr>
      <w:tr w:rsidR="00371F58" w:rsidRPr="004A70BE" w14:paraId="5564F7F9" w14:textId="77777777" w:rsidTr="004A70BE">
        <w:tc>
          <w:tcPr>
            <w:tcW w:w="630" w:type="dxa"/>
          </w:tcPr>
          <w:p w14:paraId="109D55A2" w14:textId="54DADB65" w:rsidR="00371F58"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3</w:t>
            </w:r>
            <w:r w:rsidR="00944931">
              <w:rPr>
                <w:rFonts w:ascii="Times New Roman" w:hAnsi="Times New Roman" w:cs="Times New Roman"/>
                <w:sz w:val="20"/>
                <w:szCs w:val="20"/>
              </w:rPr>
              <w:t>9</w:t>
            </w:r>
          </w:p>
        </w:tc>
        <w:tc>
          <w:tcPr>
            <w:tcW w:w="6795" w:type="dxa"/>
          </w:tcPr>
          <w:p w14:paraId="7EEAD04F" w14:textId="77777777" w:rsidR="00371F58" w:rsidRPr="004A70BE" w:rsidRDefault="00371F58"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Form 50058 End of Participation (EOP)</w:t>
            </w:r>
          </w:p>
        </w:tc>
        <w:tc>
          <w:tcPr>
            <w:tcW w:w="1935" w:type="dxa"/>
          </w:tcPr>
          <w:p w14:paraId="11466A34" w14:textId="77777777" w:rsidR="00371F58"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10081742"/>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Yes </w:t>
            </w:r>
            <w:sdt>
              <w:sdtPr>
                <w:rPr>
                  <w:rFonts w:ascii="Times New Roman" w:hAnsi="Times New Roman" w:cs="Times New Roman"/>
                  <w:sz w:val="20"/>
                  <w:szCs w:val="20"/>
                </w:rPr>
                <w:id w:val="-692390764"/>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No</w:t>
            </w:r>
          </w:p>
        </w:tc>
      </w:tr>
      <w:tr w:rsidR="00371F58" w:rsidRPr="004A70BE" w14:paraId="1F51341D" w14:textId="77777777" w:rsidTr="004A70BE">
        <w:tc>
          <w:tcPr>
            <w:tcW w:w="630" w:type="dxa"/>
          </w:tcPr>
          <w:p w14:paraId="1D89F64F" w14:textId="622A144C" w:rsidR="00371F58" w:rsidRPr="004A70BE" w:rsidRDefault="00944931"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40</w:t>
            </w:r>
          </w:p>
        </w:tc>
        <w:tc>
          <w:tcPr>
            <w:tcW w:w="6795" w:type="dxa"/>
          </w:tcPr>
          <w:p w14:paraId="74A66C3A" w14:textId="161573A4" w:rsidR="009B11AF" w:rsidRDefault="005206ED"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Email the following documents</w:t>
            </w:r>
            <w:r w:rsidR="000F67E4">
              <w:rPr>
                <w:rFonts w:ascii="Times New Roman" w:hAnsi="Times New Roman" w:cs="Times New Roman"/>
                <w:sz w:val="20"/>
                <w:szCs w:val="20"/>
              </w:rPr>
              <w:t xml:space="preserve"> (as applicable)</w:t>
            </w:r>
            <w:r>
              <w:rPr>
                <w:rFonts w:ascii="Times New Roman" w:hAnsi="Times New Roman" w:cs="Times New Roman"/>
                <w:sz w:val="20"/>
                <w:szCs w:val="20"/>
              </w:rPr>
              <w:t xml:space="preserve"> to your Closing Coordinator within</w:t>
            </w:r>
            <w:r w:rsidR="000F67E4">
              <w:rPr>
                <w:rFonts w:ascii="Times New Roman" w:hAnsi="Times New Roman" w:cs="Times New Roman"/>
                <w:sz w:val="20"/>
                <w:szCs w:val="20"/>
              </w:rPr>
              <w:t xml:space="preserve">    </w:t>
            </w:r>
            <w:r>
              <w:rPr>
                <w:rFonts w:ascii="Times New Roman" w:hAnsi="Times New Roman" w:cs="Times New Roman"/>
                <w:sz w:val="20"/>
                <w:szCs w:val="20"/>
              </w:rPr>
              <w:t xml:space="preserve"> 3</w:t>
            </w:r>
            <w:r w:rsidR="000F67E4">
              <w:rPr>
                <w:rFonts w:ascii="Times New Roman" w:hAnsi="Times New Roman" w:cs="Times New Roman"/>
                <w:sz w:val="20"/>
                <w:szCs w:val="20"/>
              </w:rPr>
              <w:t xml:space="preserve"> </w:t>
            </w:r>
            <w:r>
              <w:rPr>
                <w:rFonts w:ascii="Times New Roman" w:hAnsi="Times New Roman" w:cs="Times New Roman"/>
                <w:sz w:val="20"/>
                <w:szCs w:val="20"/>
              </w:rPr>
              <w:t>day</w:t>
            </w:r>
            <w:r w:rsidR="00944931">
              <w:rPr>
                <w:rFonts w:ascii="Times New Roman" w:hAnsi="Times New Roman" w:cs="Times New Roman"/>
                <w:sz w:val="20"/>
                <w:szCs w:val="20"/>
              </w:rPr>
              <w:t>s</w:t>
            </w:r>
            <w:r>
              <w:rPr>
                <w:rFonts w:ascii="Times New Roman" w:hAnsi="Times New Roman" w:cs="Times New Roman"/>
                <w:sz w:val="20"/>
                <w:szCs w:val="20"/>
              </w:rPr>
              <w:t xml:space="preserve"> of recording: 1) </w:t>
            </w:r>
            <w:r w:rsidR="00371F58" w:rsidRPr="004A70BE">
              <w:rPr>
                <w:rFonts w:ascii="Times New Roman" w:hAnsi="Times New Roman" w:cs="Times New Roman"/>
                <w:sz w:val="20"/>
                <w:szCs w:val="20"/>
              </w:rPr>
              <w:t>Recorded Release of Declaration(s) of Trust/Declaration(</w:t>
            </w:r>
            <w:proofErr w:type="gramStart"/>
            <w:r w:rsidR="00371F58" w:rsidRPr="004A70BE">
              <w:rPr>
                <w:rFonts w:ascii="Times New Roman" w:hAnsi="Times New Roman" w:cs="Times New Roman"/>
                <w:sz w:val="20"/>
                <w:szCs w:val="20"/>
              </w:rPr>
              <w:t>s)</w:t>
            </w:r>
            <w:r w:rsidR="000F67E4">
              <w:rPr>
                <w:rFonts w:ascii="Times New Roman" w:hAnsi="Times New Roman" w:cs="Times New Roman"/>
                <w:sz w:val="20"/>
                <w:szCs w:val="20"/>
              </w:rPr>
              <w:t xml:space="preserve">  </w:t>
            </w:r>
            <w:r w:rsidR="00371F58" w:rsidRPr="004A70BE">
              <w:rPr>
                <w:rFonts w:ascii="Times New Roman" w:hAnsi="Times New Roman" w:cs="Times New Roman"/>
                <w:sz w:val="20"/>
                <w:szCs w:val="20"/>
              </w:rPr>
              <w:t xml:space="preserve"> </w:t>
            </w:r>
            <w:proofErr w:type="gramEnd"/>
            <w:r w:rsidR="00371F58" w:rsidRPr="004A70BE">
              <w:rPr>
                <w:rFonts w:ascii="Times New Roman" w:hAnsi="Times New Roman" w:cs="Times New Roman"/>
                <w:sz w:val="20"/>
                <w:szCs w:val="20"/>
              </w:rPr>
              <w:t>of Restrictive Covenants</w:t>
            </w:r>
            <w:r>
              <w:rPr>
                <w:rFonts w:ascii="Times New Roman" w:hAnsi="Times New Roman" w:cs="Times New Roman"/>
                <w:sz w:val="20"/>
                <w:szCs w:val="20"/>
              </w:rPr>
              <w:t xml:space="preserve">; </w:t>
            </w:r>
            <w:r w:rsidR="009B11AF">
              <w:rPr>
                <w:rFonts w:ascii="Times New Roman" w:hAnsi="Times New Roman" w:cs="Times New Roman"/>
                <w:sz w:val="20"/>
                <w:szCs w:val="20"/>
              </w:rPr>
              <w:t xml:space="preserve">2) </w:t>
            </w:r>
            <w:r>
              <w:rPr>
                <w:rFonts w:ascii="Times New Roman" w:hAnsi="Times New Roman" w:cs="Times New Roman"/>
                <w:sz w:val="20"/>
                <w:szCs w:val="20"/>
              </w:rPr>
              <w:t>Recorded RAD</w:t>
            </w:r>
            <w:r w:rsidR="00371F58" w:rsidRPr="004A70BE">
              <w:rPr>
                <w:rFonts w:ascii="Times New Roman" w:hAnsi="Times New Roman" w:cs="Times New Roman"/>
                <w:sz w:val="20"/>
                <w:szCs w:val="20"/>
              </w:rPr>
              <w:t xml:space="preserve"> Use Agreement</w:t>
            </w:r>
            <w:r w:rsidR="009B11AF">
              <w:rPr>
                <w:rFonts w:ascii="Times New Roman" w:hAnsi="Times New Roman" w:cs="Times New Roman"/>
                <w:sz w:val="20"/>
                <w:szCs w:val="20"/>
              </w:rPr>
              <w:t>(s)</w:t>
            </w:r>
            <w:r w:rsidR="00371F58" w:rsidRPr="004A70BE">
              <w:rPr>
                <w:rFonts w:ascii="Times New Roman" w:hAnsi="Times New Roman" w:cs="Times New Roman"/>
                <w:sz w:val="20"/>
                <w:szCs w:val="20"/>
              </w:rPr>
              <w:t xml:space="preserve">; </w:t>
            </w:r>
            <w:r>
              <w:rPr>
                <w:rFonts w:ascii="Times New Roman" w:hAnsi="Times New Roman" w:cs="Times New Roman"/>
                <w:sz w:val="20"/>
                <w:szCs w:val="20"/>
              </w:rPr>
              <w:t xml:space="preserve">3) </w:t>
            </w:r>
            <w:r w:rsidR="00371F58" w:rsidRPr="004A70BE">
              <w:rPr>
                <w:rFonts w:ascii="Times New Roman" w:hAnsi="Times New Roman" w:cs="Times New Roman"/>
                <w:sz w:val="20"/>
                <w:szCs w:val="20"/>
              </w:rPr>
              <w:t>fully executed</w:t>
            </w:r>
          </w:p>
          <w:p w14:paraId="50BAE8EC" w14:textId="602239E8" w:rsidR="00371F58" w:rsidRPr="004A70BE" w:rsidRDefault="00371F58" w:rsidP="00F9524D">
            <w:pPr>
              <w:pStyle w:val="ListParagraph"/>
              <w:ind w:left="0" w:right="-270"/>
              <w:rPr>
                <w:rFonts w:ascii="Times New Roman" w:hAnsi="Times New Roman" w:cs="Times New Roman"/>
                <w:sz w:val="20"/>
                <w:szCs w:val="20"/>
              </w:rPr>
            </w:pPr>
            <w:r w:rsidRPr="004A70BE">
              <w:rPr>
                <w:rFonts w:ascii="Times New Roman" w:hAnsi="Times New Roman" w:cs="Times New Roman"/>
                <w:sz w:val="20"/>
                <w:szCs w:val="20"/>
              </w:rPr>
              <w:t>HAP Contract</w:t>
            </w:r>
            <w:r w:rsidR="005206ED">
              <w:rPr>
                <w:rFonts w:ascii="Times New Roman" w:hAnsi="Times New Roman" w:cs="Times New Roman"/>
                <w:sz w:val="20"/>
                <w:szCs w:val="20"/>
              </w:rPr>
              <w:t>(s)</w:t>
            </w:r>
            <w:r w:rsidRPr="004A70BE">
              <w:rPr>
                <w:rFonts w:ascii="Times New Roman" w:hAnsi="Times New Roman" w:cs="Times New Roman"/>
                <w:sz w:val="20"/>
                <w:szCs w:val="20"/>
              </w:rPr>
              <w:t>,</w:t>
            </w:r>
            <w:r w:rsidR="005206ED">
              <w:rPr>
                <w:rFonts w:ascii="Times New Roman" w:hAnsi="Times New Roman" w:cs="Times New Roman"/>
                <w:sz w:val="20"/>
                <w:szCs w:val="20"/>
              </w:rPr>
              <w:t xml:space="preserve"> </w:t>
            </w:r>
            <w:r w:rsidR="002C5AAD">
              <w:rPr>
                <w:rFonts w:ascii="Times New Roman" w:hAnsi="Times New Roman" w:cs="Times New Roman"/>
                <w:sz w:val="20"/>
                <w:szCs w:val="20"/>
              </w:rPr>
              <w:t>4</w:t>
            </w:r>
            <w:r w:rsidR="005206ED">
              <w:rPr>
                <w:rFonts w:ascii="Times New Roman" w:hAnsi="Times New Roman" w:cs="Times New Roman"/>
                <w:sz w:val="20"/>
                <w:szCs w:val="20"/>
              </w:rPr>
              <w:t xml:space="preserve">) fully executed RCC Amendment; </w:t>
            </w:r>
            <w:r w:rsidR="002C5AAD">
              <w:rPr>
                <w:rFonts w:ascii="Times New Roman" w:hAnsi="Times New Roman" w:cs="Times New Roman"/>
                <w:sz w:val="20"/>
                <w:szCs w:val="20"/>
              </w:rPr>
              <w:t>5</w:t>
            </w:r>
            <w:r w:rsidR="005206ED">
              <w:rPr>
                <w:rFonts w:ascii="Times New Roman" w:hAnsi="Times New Roman" w:cs="Times New Roman"/>
                <w:sz w:val="20"/>
                <w:szCs w:val="20"/>
              </w:rPr>
              <w:t>)</w:t>
            </w:r>
            <w:r w:rsidR="0066340E">
              <w:rPr>
                <w:rFonts w:ascii="Times New Roman" w:hAnsi="Times New Roman" w:cs="Times New Roman"/>
                <w:sz w:val="20"/>
                <w:szCs w:val="20"/>
              </w:rPr>
              <w:t xml:space="preserve"> </w:t>
            </w:r>
            <w:r w:rsidR="009B11AF">
              <w:rPr>
                <w:rFonts w:ascii="Times New Roman" w:hAnsi="Times New Roman" w:cs="Times New Roman"/>
                <w:sz w:val="20"/>
                <w:szCs w:val="20"/>
              </w:rPr>
              <w:t xml:space="preserve">Recorded </w:t>
            </w:r>
            <w:r w:rsidR="007B0CFD">
              <w:rPr>
                <w:rFonts w:ascii="Times New Roman" w:hAnsi="Times New Roman" w:cs="Times New Roman"/>
                <w:sz w:val="20"/>
                <w:szCs w:val="20"/>
              </w:rPr>
              <w:t xml:space="preserve">Post-Closing </w:t>
            </w:r>
            <w:r w:rsidR="0066340E">
              <w:rPr>
                <w:rFonts w:ascii="Times New Roman" w:hAnsi="Times New Roman" w:cs="Times New Roman"/>
                <w:sz w:val="20"/>
                <w:szCs w:val="20"/>
              </w:rPr>
              <w:t>RAD Restrictive Covenants; 6)</w:t>
            </w:r>
            <w:r w:rsidR="005206ED">
              <w:rPr>
                <w:rFonts w:ascii="Times New Roman" w:hAnsi="Times New Roman" w:cs="Times New Roman"/>
                <w:sz w:val="20"/>
                <w:szCs w:val="20"/>
              </w:rPr>
              <w:t xml:space="preserve"> Any other documents requested in the RAD escrow instructions letter</w:t>
            </w:r>
          </w:p>
        </w:tc>
        <w:tc>
          <w:tcPr>
            <w:tcW w:w="1935" w:type="dxa"/>
          </w:tcPr>
          <w:p w14:paraId="2D8696BA" w14:textId="77777777" w:rsidR="00371F58"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534544822"/>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Yes </w:t>
            </w:r>
            <w:sdt>
              <w:sdtPr>
                <w:rPr>
                  <w:rFonts w:ascii="Times New Roman" w:hAnsi="Times New Roman" w:cs="Times New Roman"/>
                  <w:sz w:val="20"/>
                  <w:szCs w:val="20"/>
                </w:rPr>
                <w:id w:val="-2114743527"/>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No</w:t>
            </w:r>
          </w:p>
        </w:tc>
      </w:tr>
      <w:tr w:rsidR="00371F58" w:rsidRPr="004A70BE" w14:paraId="34E8C630" w14:textId="77777777" w:rsidTr="004A70BE">
        <w:tc>
          <w:tcPr>
            <w:tcW w:w="630" w:type="dxa"/>
          </w:tcPr>
          <w:p w14:paraId="09490E83" w14:textId="5C496A97" w:rsidR="00371F58" w:rsidRPr="004A70BE" w:rsidRDefault="00B95DA4"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4</w:t>
            </w:r>
            <w:r w:rsidR="009B11AF">
              <w:rPr>
                <w:rFonts w:ascii="Times New Roman" w:hAnsi="Times New Roman" w:cs="Times New Roman"/>
                <w:sz w:val="20"/>
                <w:szCs w:val="20"/>
              </w:rPr>
              <w:t>1</w:t>
            </w:r>
          </w:p>
        </w:tc>
        <w:tc>
          <w:tcPr>
            <w:tcW w:w="6795" w:type="dxa"/>
          </w:tcPr>
          <w:p w14:paraId="52BE6020" w14:textId="54D68623" w:rsidR="00371F58" w:rsidRPr="004A70BE" w:rsidRDefault="005206ED"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Upload Final </w:t>
            </w:r>
            <w:r w:rsidR="00371F58" w:rsidRPr="004A70BE">
              <w:rPr>
                <w:rFonts w:ascii="Times New Roman" w:hAnsi="Times New Roman" w:cs="Times New Roman"/>
                <w:sz w:val="20"/>
                <w:szCs w:val="20"/>
              </w:rPr>
              <w:t>Closing Docket</w:t>
            </w:r>
            <w:r>
              <w:rPr>
                <w:rFonts w:ascii="Times New Roman" w:hAnsi="Times New Roman" w:cs="Times New Roman"/>
                <w:sz w:val="20"/>
                <w:szCs w:val="20"/>
              </w:rPr>
              <w:t xml:space="preserve"> to </w:t>
            </w:r>
            <w:hyperlink r:id="rId14" w:history="1">
              <w:r w:rsidRPr="008C5589">
                <w:rPr>
                  <w:rStyle w:val="Hyperlink"/>
                  <w:rFonts w:ascii="Times New Roman" w:hAnsi="Times New Roman" w:cs="Times New Roman"/>
                  <w:sz w:val="20"/>
                  <w:szCs w:val="20"/>
                </w:rPr>
                <w:t>www.radresource.net</w:t>
              </w:r>
            </w:hyperlink>
            <w:r>
              <w:rPr>
                <w:rFonts w:ascii="Times New Roman" w:hAnsi="Times New Roman" w:cs="Times New Roman"/>
                <w:sz w:val="20"/>
                <w:szCs w:val="20"/>
              </w:rPr>
              <w:t xml:space="preserve"> </w:t>
            </w:r>
          </w:p>
        </w:tc>
        <w:tc>
          <w:tcPr>
            <w:tcW w:w="1935" w:type="dxa"/>
          </w:tcPr>
          <w:p w14:paraId="6C7A8FBA" w14:textId="77777777" w:rsidR="00371F58" w:rsidRPr="004A70BE"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452822927"/>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 xml:space="preserve">Yes </w:t>
            </w:r>
            <w:sdt>
              <w:sdtPr>
                <w:rPr>
                  <w:rFonts w:ascii="Times New Roman" w:hAnsi="Times New Roman" w:cs="Times New Roman"/>
                  <w:sz w:val="20"/>
                  <w:szCs w:val="20"/>
                </w:rPr>
                <w:id w:val="595292437"/>
                <w14:checkbox>
                  <w14:checked w14:val="0"/>
                  <w14:checkedState w14:val="2612" w14:font="MS Gothic"/>
                  <w14:uncheckedState w14:val="2610" w14:font="MS Gothic"/>
                </w14:checkbox>
              </w:sdtPr>
              <w:sdtContent>
                <w:r w:rsidR="00371F58" w:rsidRPr="004A70BE">
                  <w:rPr>
                    <w:rFonts w:ascii="Segoe UI Symbol" w:eastAsia="MS Gothic" w:hAnsi="Segoe UI Symbol" w:cs="Segoe UI Symbol"/>
                    <w:sz w:val="20"/>
                    <w:szCs w:val="20"/>
                  </w:rPr>
                  <w:t>☐</w:t>
                </w:r>
              </w:sdtContent>
            </w:sdt>
            <w:r w:rsidR="00371F58" w:rsidRPr="004A70BE">
              <w:rPr>
                <w:rFonts w:ascii="Times New Roman" w:hAnsi="Times New Roman" w:cs="Times New Roman"/>
                <w:sz w:val="20"/>
                <w:szCs w:val="20"/>
              </w:rPr>
              <w:t>No</w:t>
            </w:r>
          </w:p>
        </w:tc>
      </w:tr>
      <w:tr w:rsidR="009B11AF" w:rsidRPr="004A70BE" w14:paraId="66815DB8" w14:textId="77777777" w:rsidTr="004A70BE">
        <w:tc>
          <w:tcPr>
            <w:tcW w:w="630" w:type="dxa"/>
          </w:tcPr>
          <w:p w14:paraId="30C9C37D" w14:textId="797D50CD" w:rsidR="009B11AF" w:rsidRDefault="009B11AF"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42</w:t>
            </w:r>
          </w:p>
        </w:tc>
        <w:tc>
          <w:tcPr>
            <w:tcW w:w="6795" w:type="dxa"/>
          </w:tcPr>
          <w:p w14:paraId="52B220AE" w14:textId="7CB9CBC8" w:rsidR="009B11AF" w:rsidRDefault="009B11AF"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No rehab transactions only: Submit the RAD Completion Certification to HUD </w:t>
            </w:r>
          </w:p>
          <w:p w14:paraId="14DC5918" w14:textId="4CB4599A" w:rsidR="009B11AF" w:rsidRDefault="009B11AF"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via </w:t>
            </w:r>
            <w:hyperlink r:id="rId15" w:history="1">
              <w:r w:rsidRPr="00690CF6">
                <w:rPr>
                  <w:rStyle w:val="Hyperlink"/>
                  <w:rFonts w:ascii="Times New Roman" w:hAnsi="Times New Roman" w:cs="Times New Roman"/>
                  <w:sz w:val="20"/>
                  <w:szCs w:val="20"/>
                </w:rPr>
                <w:t>www.radresource.net</w:t>
              </w:r>
            </w:hyperlink>
            <w:r>
              <w:rPr>
                <w:rFonts w:ascii="Times New Roman" w:hAnsi="Times New Roman" w:cs="Times New Roman"/>
                <w:sz w:val="20"/>
                <w:szCs w:val="20"/>
              </w:rPr>
              <w:t xml:space="preserve"> within </w:t>
            </w:r>
            <w:r w:rsidR="008D4063">
              <w:rPr>
                <w:rFonts w:ascii="Times New Roman" w:hAnsi="Times New Roman" w:cs="Times New Roman"/>
                <w:sz w:val="20"/>
                <w:szCs w:val="20"/>
              </w:rPr>
              <w:t>10</w:t>
            </w:r>
            <w:r>
              <w:rPr>
                <w:rFonts w:ascii="Times New Roman" w:hAnsi="Times New Roman" w:cs="Times New Roman"/>
                <w:sz w:val="20"/>
                <w:szCs w:val="20"/>
              </w:rPr>
              <w:t xml:space="preserve"> days of the </w:t>
            </w:r>
            <w:r w:rsidR="008D4063">
              <w:rPr>
                <w:rFonts w:ascii="Times New Roman" w:hAnsi="Times New Roman" w:cs="Times New Roman"/>
                <w:sz w:val="20"/>
                <w:szCs w:val="20"/>
              </w:rPr>
              <w:t>RAD HAP Contract effective date.</w:t>
            </w:r>
          </w:p>
          <w:p w14:paraId="509FF11A" w14:textId="77777777" w:rsidR="009B11AF" w:rsidRDefault="009B11AF" w:rsidP="00F9524D">
            <w:pPr>
              <w:pStyle w:val="ListParagraph"/>
              <w:ind w:left="0" w:right="-270"/>
              <w:rPr>
                <w:rFonts w:ascii="Times New Roman" w:hAnsi="Times New Roman" w:cs="Times New Roman"/>
                <w:sz w:val="20"/>
                <w:szCs w:val="20"/>
              </w:rPr>
            </w:pPr>
          </w:p>
          <w:p w14:paraId="475D72B1" w14:textId="1CE23642" w:rsidR="009B11AF" w:rsidRDefault="009B11AF" w:rsidP="00F9524D">
            <w:pPr>
              <w:pStyle w:val="ListParagraph"/>
              <w:ind w:left="0" w:right="-270"/>
              <w:rPr>
                <w:rFonts w:ascii="Times New Roman" w:hAnsi="Times New Roman" w:cs="Times New Roman"/>
                <w:sz w:val="20"/>
                <w:szCs w:val="20"/>
              </w:rPr>
            </w:pPr>
            <w:r>
              <w:rPr>
                <w:rFonts w:ascii="Times New Roman" w:hAnsi="Times New Roman" w:cs="Times New Roman"/>
                <w:sz w:val="20"/>
                <w:szCs w:val="20"/>
              </w:rPr>
              <w:t xml:space="preserve">Note: For transactions with rehab (per Exhibit D of the RCC), the RAD </w:t>
            </w:r>
            <w:r w:rsidR="000F67E4">
              <w:rPr>
                <w:rFonts w:ascii="Times New Roman" w:hAnsi="Times New Roman" w:cs="Times New Roman"/>
                <w:sz w:val="20"/>
                <w:szCs w:val="20"/>
              </w:rPr>
              <w:t xml:space="preserve">   </w:t>
            </w:r>
            <w:r>
              <w:rPr>
                <w:rFonts w:ascii="Times New Roman" w:hAnsi="Times New Roman" w:cs="Times New Roman"/>
                <w:sz w:val="20"/>
                <w:szCs w:val="20"/>
              </w:rPr>
              <w:t>Completion Certification is due 45 days after construction completion.</w:t>
            </w:r>
          </w:p>
        </w:tc>
        <w:tc>
          <w:tcPr>
            <w:tcW w:w="1935" w:type="dxa"/>
          </w:tcPr>
          <w:p w14:paraId="6705D9CC" w14:textId="04428CBB" w:rsidR="009B11AF" w:rsidRDefault="00000000" w:rsidP="00F9524D">
            <w:pPr>
              <w:pStyle w:val="ListParagraph"/>
              <w:ind w:left="0" w:right="-270"/>
              <w:rPr>
                <w:rFonts w:ascii="Times New Roman" w:hAnsi="Times New Roman" w:cs="Times New Roman"/>
                <w:sz w:val="20"/>
                <w:szCs w:val="20"/>
              </w:rPr>
            </w:pPr>
            <w:sdt>
              <w:sdtPr>
                <w:rPr>
                  <w:rFonts w:ascii="Times New Roman" w:hAnsi="Times New Roman" w:cs="Times New Roman"/>
                  <w:sz w:val="20"/>
                  <w:szCs w:val="20"/>
                </w:rPr>
                <w:id w:val="-1529404980"/>
                <w14:checkbox>
                  <w14:checked w14:val="0"/>
                  <w14:checkedState w14:val="2612" w14:font="MS Gothic"/>
                  <w14:uncheckedState w14:val="2610" w14:font="MS Gothic"/>
                </w14:checkbox>
              </w:sdtPr>
              <w:sdtContent>
                <w:r w:rsidR="009B11AF" w:rsidRPr="004A70BE">
                  <w:rPr>
                    <w:rFonts w:ascii="Segoe UI Symbol" w:eastAsia="MS Gothic" w:hAnsi="Segoe UI Symbol" w:cs="Segoe UI Symbol"/>
                    <w:sz w:val="20"/>
                    <w:szCs w:val="20"/>
                  </w:rPr>
                  <w:t>☐</w:t>
                </w:r>
              </w:sdtContent>
            </w:sdt>
            <w:r w:rsidR="009B11AF" w:rsidRPr="004A70BE">
              <w:rPr>
                <w:rFonts w:ascii="Times New Roman" w:hAnsi="Times New Roman" w:cs="Times New Roman"/>
                <w:sz w:val="20"/>
                <w:szCs w:val="20"/>
              </w:rPr>
              <w:t xml:space="preserve">Yes </w:t>
            </w:r>
            <w:sdt>
              <w:sdtPr>
                <w:rPr>
                  <w:rFonts w:ascii="Times New Roman" w:hAnsi="Times New Roman" w:cs="Times New Roman"/>
                  <w:sz w:val="20"/>
                  <w:szCs w:val="20"/>
                </w:rPr>
                <w:id w:val="-888725028"/>
                <w14:checkbox>
                  <w14:checked w14:val="0"/>
                  <w14:checkedState w14:val="2612" w14:font="MS Gothic"/>
                  <w14:uncheckedState w14:val="2610" w14:font="MS Gothic"/>
                </w14:checkbox>
              </w:sdtPr>
              <w:sdtContent>
                <w:r w:rsidR="009B11AF">
                  <w:rPr>
                    <w:rFonts w:ascii="MS Gothic" w:eastAsia="MS Gothic" w:hAnsi="MS Gothic" w:cs="Times New Roman" w:hint="eastAsia"/>
                    <w:sz w:val="20"/>
                    <w:szCs w:val="20"/>
                  </w:rPr>
                  <w:t>☐</w:t>
                </w:r>
              </w:sdtContent>
            </w:sdt>
            <w:r w:rsidR="009B11AF" w:rsidRPr="004A70BE">
              <w:rPr>
                <w:rFonts w:ascii="Times New Roman" w:hAnsi="Times New Roman" w:cs="Times New Roman"/>
                <w:sz w:val="20"/>
                <w:szCs w:val="20"/>
              </w:rPr>
              <w:t>No</w:t>
            </w:r>
          </w:p>
        </w:tc>
      </w:tr>
    </w:tbl>
    <w:p w14:paraId="6107DD67" w14:textId="77777777" w:rsidR="004A70BE" w:rsidRDefault="004A70BE" w:rsidP="00CB312D">
      <w:pPr>
        <w:pStyle w:val="ListParagraph"/>
        <w:ind w:left="-810" w:right="-270"/>
        <w:rPr>
          <w:rFonts w:ascii="Times New Roman" w:hAnsi="Times New Roman" w:cs="Times New Roman"/>
          <w:sz w:val="20"/>
          <w:szCs w:val="20"/>
        </w:rPr>
      </w:pPr>
      <w:r>
        <w:rPr>
          <w:rFonts w:ascii="Times New Roman" w:hAnsi="Times New Roman" w:cs="Times New Roman"/>
          <w:sz w:val="20"/>
          <w:szCs w:val="20"/>
        </w:rPr>
        <w:br w:type="page"/>
      </w:r>
    </w:p>
    <w:p w14:paraId="05C59A94" w14:textId="77777777" w:rsidR="000B13FF" w:rsidRPr="004F78D7" w:rsidRDefault="000B13FF" w:rsidP="004F2960">
      <w:pPr>
        <w:pStyle w:val="ListParagraph"/>
        <w:pBdr>
          <w:bottom w:val="single" w:sz="4" w:space="1" w:color="auto"/>
        </w:pBdr>
        <w:ind w:left="-810" w:right="-270"/>
        <w:rPr>
          <w:rFonts w:ascii="Times New Roman" w:hAnsi="Times New Roman" w:cs="Times New Roman"/>
          <w:sz w:val="28"/>
          <w:szCs w:val="28"/>
        </w:rPr>
      </w:pPr>
      <w:r w:rsidRPr="004F78D7">
        <w:rPr>
          <w:rFonts w:ascii="Times New Roman" w:hAnsi="Times New Roman" w:cs="Times New Roman"/>
          <w:b/>
          <w:sz w:val="28"/>
          <w:szCs w:val="28"/>
        </w:rPr>
        <w:t xml:space="preserve">Part </w:t>
      </w:r>
      <w:r w:rsidR="005A63F8" w:rsidRPr="004F78D7">
        <w:rPr>
          <w:rFonts w:ascii="Times New Roman" w:hAnsi="Times New Roman" w:cs="Times New Roman"/>
          <w:b/>
          <w:sz w:val="28"/>
          <w:szCs w:val="28"/>
        </w:rPr>
        <w:t>3</w:t>
      </w:r>
      <w:r w:rsidRPr="004F78D7">
        <w:rPr>
          <w:rFonts w:ascii="Times New Roman" w:hAnsi="Times New Roman" w:cs="Times New Roman"/>
          <w:b/>
          <w:sz w:val="28"/>
          <w:szCs w:val="28"/>
        </w:rPr>
        <w:t>:</w:t>
      </w:r>
      <w:r w:rsidR="005A63F8" w:rsidRPr="004F78D7">
        <w:rPr>
          <w:rFonts w:ascii="Times New Roman" w:hAnsi="Times New Roman" w:cs="Times New Roman"/>
          <w:b/>
          <w:sz w:val="28"/>
          <w:szCs w:val="28"/>
        </w:rPr>
        <w:t xml:space="preserve"> </w:t>
      </w:r>
      <w:r w:rsidR="00824DCB">
        <w:rPr>
          <w:rFonts w:ascii="Times New Roman" w:hAnsi="Times New Roman" w:cs="Times New Roman"/>
          <w:b/>
          <w:sz w:val="28"/>
          <w:szCs w:val="28"/>
        </w:rPr>
        <w:t xml:space="preserve">Full </w:t>
      </w:r>
      <w:r w:rsidRPr="004F78D7">
        <w:rPr>
          <w:rFonts w:ascii="Times New Roman" w:hAnsi="Times New Roman" w:cs="Times New Roman"/>
          <w:b/>
          <w:sz w:val="28"/>
          <w:szCs w:val="28"/>
        </w:rPr>
        <w:t xml:space="preserve">Closing </w:t>
      </w:r>
      <w:r w:rsidR="005A63F8" w:rsidRPr="004F78D7">
        <w:rPr>
          <w:rFonts w:ascii="Times New Roman" w:hAnsi="Times New Roman" w:cs="Times New Roman"/>
          <w:b/>
          <w:sz w:val="28"/>
          <w:szCs w:val="28"/>
        </w:rPr>
        <w:t>Checklist for PBRA Conversions</w:t>
      </w:r>
    </w:p>
    <w:tbl>
      <w:tblPr>
        <w:tblStyle w:val="TableGrid"/>
        <w:tblW w:w="10873" w:type="dxa"/>
        <w:tblInd w:w="-702" w:type="dxa"/>
        <w:tblLayout w:type="fixed"/>
        <w:tblLook w:val="04A0" w:firstRow="1" w:lastRow="0" w:firstColumn="1" w:lastColumn="0" w:noHBand="0" w:noVBand="1"/>
      </w:tblPr>
      <w:tblGrid>
        <w:gridCol w:w="456"/>
        <w:gridCol w:w="151"/>
        <w:gridCol w:w="2509"/>
        <w:gridCol w:w="11"/>
        <w:gridCol w:w="6"/>
        <w:gridCol w:w="2041"/>
        <w:gridCol w:w="23"/>
        <w:gridCol w:w="6"/>
        <w:gridCol w:w="5641"/>
        <w:gridCol w:w="23"/>
        <w:gridCol w:w="6"/>
      </w:tblGrid>
      <w:tr w:rsidR="00D14080" w:rsidRPr="004A70BE" w14:paraId="5BE2B697" w14:textId="77777777" w:rsidTr="00EC4D30">
        <w:trPr>
          <w:gridAfter w:val="2"/>
          <w:wAfter w:w="29" w:type="dxa"/>
          <w:cantSplit/>
        </w:trPr>
        <w:tc>
          <w:tcPr>
            <w:tcW w:w="607" w:type="dxa"/>
            <w:gridSpan w:val="2"/>
            <w:tcBorders>
              <w:right w:val="nil"/>
            </w:tcBorders>
            <w:shd w:val="clear" w:color="auto" w:fill="D9D9D9" w:themeFill="background1" w:themeFillShade="D9"/>
          </w:tcPr>
          <w:p w14:paraId="08C7D14C" w14:textId="77777777" w:rsidR="00D14080" w:rsidRPr="004A70BE" w:rsidRDefault="00D14080" w:rsidP="001915B1">
            <w:pPr>
              <w:rPr>
                <w:rFonts w:ascii="Times New Roman" w:hAnsi="Times New Roman" w:cs="Times New Roman"/>
                <w:b/>
                <w:sz w:val="20"/>
                <w:szCs w:val="20"/>
              </w:rPr>
            </w:pPr>
            <w:bookmarkStart w:id="0" w:name="_Hlk23764260"/>
            <w:r w:rsidRPr="004A70BE">
              <w:rPr>
                <w:rFonts w:ascii="Times New Roman" w:hAnsi="Times New Roman" w:cs="Times New Roman"/>
                <w:b/>
                <w:sz w:val="20"/>
                <w:szCs w:val="20"/>
              </w:rPr>
              <w:t>No.</w:t>
            </w:r>
          </w:p>
        </w:tc>
        <w:tc>
          <w:tcPr>
            <w:tcW w:w="2509" w:type="dxa"/>
            <w:tcBorders>
              <w:left w:val="nil"/>
            </w:tcBorders>
            <w:shd w:val="clear" w:color="auto" w:fill="D9D9D9" w:themeFill="background1" w:themeFillShade="D9"/>
          </w:tcPr>
          <w:p w14:paraId="74B5068E" w14:textId="77777777" w:rsidR="00D14080" w:rsidRPr="004A70BE" w:rsidRDefault="00D14080" w:rsidP="001915B1">
            <w:pPr>
              <w:rPr>
                <w:rFonts w:ascii="Times New Roman" w:hAnsi="Times New Roman" w:cs="Times New Roman"/>
                <w:b/>
                <w:sz w:val="20"/>
                <w:szCs w:val="20"/>
              </w:rPr>
            </w:pPr>
            <w:r w:rsidRPr="004A70BE">
              <w:rPr>
                <w:rFonts w:ascii="Times New Roman" w:hAnsi="Times New Roman" w:cs="Times New Roman"/>
                <w:b/>
                <w:sz w:val="20"/>
                <w:szCs w:val="20"/>
              </w:rPr>
              <w:t>Document</w:t>
            </w:r>
          </w:p>
        </w:tc>
        <w:tc>
          <w:tcPr>
            <w:tcW w:w="2058" w:type="dxa"/>
            <w:gridSpan w:val="3"/>
            <w:shd w:val="clear" w:color="auto" w:fill="D9D9D9" w:themeFill="background1" w:themeFillShade="D9"/>
          </w:tcPr>
          <w:p w14:paraId="5FC96D65" w14:textId="77777777" w:rsidR="00D14080" w:rsidRPr="004A70BE" w:rsidRDefault="00D14080" w:rsidP="004A70BE">
            <w:pPr>
              <w:rPr>
                <w:rFonts w:ascii="Times New Roman" w:hAnsi="Times New Roman" w:cs="Times New Roman"/>
                <w:b/>
                <w:sz w:val="20"/>
                <w:szCs w:val="20"/>
              </w:rPr>
            </w:pPr>
            <w:r w:rsidRPr="004A70BE">
              <w:rPr>
                <w:rFonts w:ascii="Times New Roman" w:hAnsi="Times New Roman" w:cs="Times New Roman"/>
                <w:b/>
                <w:sz w:val="20"/>
                <w:szCs w:val="20"/>
              </w:rPr>
              <w:t>Applicability</w:t>
            </w:r>
          </w:p>
        </w:tc>
        <w:tc>
          <w:tcPr>
            <w:tcW w:w="5670" w:type="dxa"/>
            <w:gridSpan w:val="3"/>
            <w:shd w:val="clear" w:color="auto" w:fill="D9D9D9" w:themeFill="background1" w:themeFillShade="D9"/>
          </w:tcPr>
          <w:p w14:paraId="4D76A69D" w14:textId="77777777" w:rsidR="00D14080" w:rsidRPr="004A70BE" w:rsidRDefault="00D14080" w:rsidP="004A70BE">
            <w:pPr>
              <w:rPr>
                <w:rFonts w:ascii="Times New Roman" w:hAnsi="Times New Roman" w:cs="Times New Roman"/>
                <w:b/>
                <w:sz w:val="20"/>
                <w:szCs w:val="20"/>
              </w:rPr>
            </w:pPr>
            <w:r w:rsidRPr="004A70BE">
              <w:rPr>
                <w:rFonts w:ascii="Times New Roman" w:hAnsi="Times New Roman" w:cs="Times New Roman"/>
                <w:b/>
                <w:sz w:val="20"/>
                <w:szCs w:val="20"/>
              </w:rPr>
              <w:t>Notes and Instructions</w:t>
            </w:r>
          </w:p>
        </w:tc>
      </w:tr>
      <w:bookmarkEnd w:id="0"/>
      <w:tr w:rsidR="00D14080" w:rsidRPr="004A70BE" w14:paraId="5ACE38DC" w14:textId="77777777" w:rsidTr="00EC4D30">
        <w:trPr>
          <w:gridAfter w:val="2"/>
          <w:wAfter w:w="29" w:type="dxa"/>
          <w:cantSplit/>
        </w:trPr>
        <w:tc>
          <w:tcPr>
            <w:tcW w:w="607" w:type="dxa"/>
            <w:gridSpan w:val="2"/>
            <w:shd w:val="clear" w:color="auto" w:fill="FFFFFF" w:themeFill="background1"/>
          </w:tcPr>
          <w:p w14:paraId="2383ABBA" w14:textId="77777777" w:rsidR="00D14080" w:rsidRPr="004A70BE" w:rsidRDefault="00D14080" w:rsidP="001915B1">
            <w:pPr>
              <w:rPr>
                <w:rFonts w:ascii="Times New Roman" w:hAnsi="Times New Roman" w:cs="Times New Roman"/>
                <w:b/>
                <w:sz w:val="20"/>
                <w:szCs w:val="20"/>
              </w:rPr>
            </w:pPr>
            <w:r w:rsidRPr="004A70BE">
              <w:rPr>
                <w:rFonts w:ascii="Times New Roman" w:hAnsi="Times New Roman" w:cs="Times New Roman"/>
                <w:b/>
                <w:sz w:val="20"/>
                <w:szCs w:val="20"/>
              </w:rPr>
              <w:t>1</w:t>
            </w:r>
          </w:p>
        </w:tc>
        <w:tc>
          <w:tcPr>
            <w:tcW w:w="2509" w:type="dxa"/>
            <w:shd w:val="clear" w:color="auto" w:fill="FFFFFF" w:themeFill="background1"/>
          </w:tcPr>
          <w:p w14:paraId="0D5FD57E" w14:textId="77777777" w:rsidR="00D14080" w:rsidRPr="004A70BE" w:rsidRDefault="00D14080" w:rsidP="001915B1">
            <w:pPr>
              <w:rPr>
                <w:rFonts w:ascii="Times New Roman" w:hAnsi="Times New Roman" w:cs="Times New Roman"/>
                <w:b/>
                <w:sz w:val="20"/>
                <w:szCs w:val="20"/>
              </w:rPr>
            </w:pPr>
            <w:r w:rsidRPr="004A70BE">
              <w:rPr>
                <w:rFonts w:ascii="Times New Roman" w:hAnsi="Times New Roman" w:cs="Times New Roman"/>
                <w:b/>
                <w:sz w:val="20"/>
                <w:szCs w:val="20"/>
              </w:rPr>
              <w:t>RAD Closing Contact List</w:t>
            </w:r>
          </w:p>
          <w:p w14:paraId="308DEADD" w14:textId="77777777" w:rsidR="00D14080" w:rsidRPr="004A70BE" w:rsidRDefault="00D14080" w:rsidP="001915B1">
            <w:pPr>
              <w:tabs>
                <w:tab w:val="left" w:pos="2265"/>
              </w:tabs>
              <w:rPr>
                <w:rFonts w:ascii="Times New Roman" w:hAnsi="Times New Roman" w:cs="Times New Roman"/>
                <w:sz w:val="20"/>
                <w:szCs w:val="20"/>
              </w:rPr>
            </w:pPr>
            <w:r w:rsidRPr="004A70BE">
              <w:rPr>
                <w:rFonts w:ascii="Times New Roman" w:hAnsi="Times New Roman" w:cs="Times New Roman"/>
                <w:sz w:val="20"/>
                <w:szCs w:val="20"/>
              </w:rPr>
              <w:tab/>
            </w:r>
          </w:p>
        </w:tc>
        <w:tc>
          <w:tcPr>
            <w:tcW w:w="2058" w:type="dxa"/>
            <w:gridSpan w:val="3"/>
            <w:shd w:val="clear" w:color="auto" w:fill="FFFFFF" w:themeFill="background1"/>
          </w:tcPr>
          <w:p w14:paraId="4F77DA94" w14:textId="077A3D50" w:rsidR="00D14080" w:rsidRPr="004A70BE" w:rsidRDefault="00D14080" w:rsidP="004A70BE">
            <w:pPr>
              <w:rPr>
                <w:rFonts w:ascii="Times New Roman" w:hAnsi="Times New Roman" w:cs="Times New Roman"/>
                <w:sz w:val="20"/>
                <w:szCs w:val="20"/>
              </w:rPr>
            </w:pPr>
            <w:r w:rsidRPr="004A70BE">
              <w:rPr>
                <w:rFonts w:ascii="Times New Roman" w:hAnsi="Times New Roman" w:cs="Times New Roman"/>
                <w:sz w:val="20"/>
                <w:szCs w:val="20"/>
              </w:rPr>
              <w:t>Always</w:t>
            </w:r>
            <w:r w:rsidR="000F67E4">
              <w:rPr>
                <w:rFonts w:ascii="Times New Roman" w:hAnsi="Times New Roman" w:cs="Times New Roman"/>
                <w:sz w:val="20"/>
                <w:szCs w:val="20"/>
              </w:rPr>
              <w:t xml:space="preserve"> applicable</w:t>
            </w:r>
          </w:p>
        </w:tc>
        <w:tc>
          <w:tcPr>
            <w:tcW w:w="5670" w:type="dxa"/>
            <w:gridSpan w:val="3"/>
            <w:shd w:val="clear" w:color="auto" w:fill="FFFFFF" w:themeFill="background1"/>
          </w:tcPr>
          <w:p w14:paraId="440945BE" w14:textId="04BC8061" w:rsidR="00C91ED1" w:rsidRDefault="000F67E4" w:rsidP="004F78D7">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Provide this</w:t>
            </w:r>
            <w:r w:rsidR="00D14080" w:rsidRPr="004A70BE">
              <w:rPr>
                <w:rFonts w:ascii="Times New Roman" w:hAnsi="Times New Roman" w:cs="Times New Roman"/>
                <w:sz w:val="20"/>
                <w:szCs w:val="20"/>
              </w:rPr>
              <w:t xml:space="preserve"> list as soon as possible and no later than with the submission of your draft closing package.</w:t>
            </w:r>
          </w:p>
          <w:p w14:paraId="32C56C08" w14:textId="57B7A928" w:rsidR="00D14080" w:rsidRPr="004A70BE" w:rsidRDefault="00D14080" w:rsidP="004F78D7">
            <w:pPr>
              <w:pStyle w:val="ListParagraph"/>
              <w:numPr>
                <w:ilvl w:val="0"/>
                <w:numId w:val="40"/>
              </w:numPr>
              <w:rPr>
                <w:rFonts w:ascii="Times New Roman" w:hAnsi="Times New Roman" w:cs="Times New Roman"/>
                <w:sz w:val="20"/>
                <w:szCs w:val="20"/>
              </w:rPr>
            </w:pPr>
            <w:r w:rsidRPr="004A70BE">
              <w:rPr>
                <w:rFonts w:ascii="Times New Roman" w:hAnsi="Times New Roman" w:cs="Times New Roman"/>
                <w:sz w:val="20"/>
                <w:szCs w:val="20"/>
              </w:rPr>
              <w:t>The list should include full contact information for all parties that will be involved in the closing including - but not limited to- PHA, Project Owner, Existing Owner (if different from the PHA</w:t>
            </w:r>
            <w:r w:rsidR="00C91ED1">
              <w:rPr>
                <w:rFonts w:ascii="Times New Roman" w:hAnsi="Times New Roman" w:cs="Times New Roman"/>
                <w:sz w:val="20"/>
                <w:szCs w:val="20"/>
              </w:rPr>
              <w:t xml:space="preserve"> or Proposed Project Owner</w:t>
            </w:r>
            <w:r w:rsidRPr="004A70BE">
              <w:rPr>
                <w:rFonts w:ascii="Times New Roman" w:hAnsi="Times New Roman" w:cs="Times New Roman"/>
                <w:sz w:val="20"/>
                <w:szCs w:val="20"/>
              </w:rPr>
              <w:t xml:space="preserve">), PHA counsel, Project Owner’s </w:t>
            </w:r>
            <w:proofErr w:type="gramStart"/>
            <w:r w:rsidRPr="004A70BE">
              <w:rPr>
                <w:rFonts w:ascii="Times New Roman" w:hAnsi="Times New Roman" w:cs="Times New Roman"/>
                <w:sz w:val="20"/>
                <w:szCs w:val="20"/>
              </w:rPr>
              <w:t xml:space="preserve">Counsel,  </w:t>
            </w:r>
            <w:r w:rsidR="005206ED">
              <w:rPr>
                <w:rFonts w:ascii="Times New Roman" w:hAnsi="Times New Roman" w:cs="Times New Roman"/>
                <w:sz w:val="20"/>
                <w:szCs w:val="20"/>
              </w:rPr>
              <w:t>third</w:t>
            </w:r>
            <w:proofErr w:type="gramEnd"/>
            <w:r w:rsidR="005206ED">
              <w:rPr>
                <w:rFonts w:ascii="Times New Roman" w:hAnsi="Times New Roman" w:cs="Times New Roman"/>
                <w:sz w:val="20"/>
                <w:szCs w:val="20"/>
              </w:rPr>
              <w:t xml:space="preserve"> party </w:t>
            </w:r>
            <w:r w:rsidRPr="004A70BE">
              <w:rPr>
                <w:rFonts w:ascii="Times New Roman" w:hAnsi="Times New Roman" w:cs="Times New Roman"/>
                <w:sz w:val="20"/>
                <w:szCs w:val="20"/>
              </w:rPr>
              <w:t>Escrow Agent</w:t>
            </w:r>
            <w:r w:rsidR="005206ED">
              <w:rPr>
                <w:rFonts w:ascii="Times New Roman" w:hAnsi="Times New Roman" w:cs="Times New Roman"/>
                <w:sz w:val="20"/>
                <w:szCs w:val="20"/>
              </w:rPr>
              <w:t xml:space="preserve"> who will receive &amp; hold the HUD-executed RAD documents in escrow</w:t>
            </w:r>
            <w:r w:rsidR="009B11AF">
              <w:rPr>
                <w:rFonts w:ascii="Times New Roman" w:hAnsi="Times New Roman" w:cs="Times New Roman"/>
                <w:sz w:val="20"/>
                <w:szCs w:val="20"/>
              </w:rPr>
              <w:t xml:space="preserve"> as direct by HUD</w:t>
            </w:r>
            <w:r w:rsidRPr="004A70BE">
              <w:rPr>
                <w:rFonts w:ascii="Times New Roman" w:hAnsi="Times New Roman" w:cs="Times New Roman"/>
                <w:sz w:val="20"/>
                <w:szCs w:val="20"/>
              </w:rPr>
              <w:t xml:space="preserve">, etc.  </w:t>
            </w:r>
          </w:p>
        </w:tc>
      </w:tr>
      <w:tr w:rsidR="00D14080" w:rsidRPr="004A70BE" w14:paraId="7E11E2C0" w14:textId="77777777" w:rsidTr="00EC4D30">
        <w:trPr>
          <w:gridAfter w:val="2"/>
          <w:wAfter w:w="29" w:type="dxa"/>
          <w:cantSplit/>
        </w:trPr>
        <w:tc>
          <w:tcPr>
            <w:tcW w:w="607" w:type="dxa"/>
            <w:gridSpan w:val="2"/>
            <w:shd w:val="clear" w:color="auto" w:fill="FFFFFF" w:themeFill="background1"/>
          </w:tcPr>
          <w:p w14:paraId="3468347A" w14:textId="77777777" w:rsidR="00D14080" w:rsidRPr="004A70BE" w:rsidRDefault="00D14080" w:rsidP="001915B1">
            <w:pPr>
              <w:rPr>
                <w:rFonts w:ascii="Times New Roman" w:hAnsi="Times New Roman" w:cs="Times New Roman"/>
                <w:b/>
                <w:sz w:val="20"/>
                <w:szCs w:val="20"/>
              </w:rPr>
            </w:pPr>
            <w:r w:rsidRPr="004A70BE">
              <w:rPr>
                <w:rFonts w:ascii="Times New Roman" w:hAnsi="Times New Roman" w:cs="Times New Roman"/>
                <w:b/>
                <w:sz w:val="20"/>
                <w:szCs w:val="20"/>
              </w:rPr>
              <w:t>2</w:t>
            </w:r>
          </w:p>
        </w:tc>
        <w:tc>
          <w:tcPr>
            <w:tcW w:w="2509" w:type="dxa"/>
            <w:shd w:val="clear" w:color="auto" w:fill="FFFFFF" w:themeFill="background1"/>
          </w:tcPr>
          <w:p w14:paraId="1CB1FD05" w14:textId="77777777" w:rsidR="00D14080" w:rsidRPr="004A70BE" w:rsidRDefault="00D14080" w:rsidP="001915B1">
            <w:pPr>
              <w:rPr>
                <w:rFonts w:ascii="Times New Roman" w:hAnsi="Times New Roman" w:cs="Times New Roman"/>
                <w:b/>
                <w:sz w:val="20"/>
                <w:szCs w:val="20"/>
              </w:rPr>
            </w:pPr>
            <w:r w:rsidRPr="004A70BE">
              <w:rPr>
                <w:rFonts w:ascii="Times New Roman" w:hAnsi="Times New Roman" w:cs="Times New Roman"/>
                <w:b/>
                <w:sz w:val="20"/>
                <w:szCs w:val="20"/>
              </w:rPr>
              <w:t xml:space="preserve">RAD Conversion Commitment </w:t>
            </w:r>
            <w:r w:rsidR="00943A3F">
              <w:rPr>
                <w:rFonts w:ascii="Times New Roman" w:hAnsi="Times New Roman" w:cs="Times New Roman"/>
                <w:b/>
                <w:sz w:val="20"/>
                <w:szCs w:val="20"/>
              </w:rPr>
              <w:t xml:space="preserve">(RCC) </w:t>
            </w:r>
            <w:r w:rsidRPr="004A70BE">
              <w:rPr>
                <w:rFonts w:ascii="Times New Roman" w:hAnsi="Times New Roman" w:cs="Times New Roman"/>
                <w:b/>
                <w:sz w:val="20"/>
                <w:szCs w:val="20"/>
              </w:rPr>
              <w:t xml:space="preserve">– HUD Form 52624 (fully executed) </w:t>
            </w:r>
          </w:p>
          <w:p w14:paraId="73447457" w14:textId="77777777" w:rsidR="00D14080" w:rsidRPr="004A70BE" w:rsidRDefault="00D14080" w:rsidP="001915B1">
            <w:pPr>
              <w:rPr>
                <w:rFonts w:ascii="Times New Roman" w:hAnsi="Times New Roman" w:cs="Times New Roman"/>
                <w:b/>
                <w:sz w:val="20"/>
                <w:szCs w:val="20"/>
              </w:rPr>
            </w:pPr>
          </w:p>
          <w:p w14:paraId="24303168" w14:textId="77777777" w:rsidR="00D14080" w:rsidRPr="004A70BE" w:rsidRDefault="00D14080" w:rsidP="001915B1">
            <w:pPr>
              <w:rPr>
                <w:rFonts w:ascii="Times New Roman" w:hAnsi="Times New Roman" w:cs="Times New Roman"/>
                <w:b/>
                <w:sz w:val="20"/>
                <w:szCs w:val="20"/>
              </w:rPr>
            </w:pPr>
          </w:p>
          <w:p w14:paraId="67E429BC" w14:textId="77777777" w:rsidR="00D14080" w:rsidRPr="004A70BE" w:rsidRDefault="00D14080" w:rsidP="00C87A19">
            <w:pPr>
              <w:rPr>
                <w:rFonts w:ascii="Times New Roman" w:hAnsi="Times New Roman" w:cs="Times New Roman"/>
                <w:b/>
                <w:sz w:val="20"/>
                <w:szCs w:val="20"/>
              </w:rPr>
            </w:pPr>
          </w:p>
        </w:tc>
        <w:tc>
          <w:tcPr>
            <w:tcW w:w="2058" w:type="dxa"/>
            <w:gridSpan w:val="3"/>
            <w:shd w:val="clear" w:color="auto" w:fill="FFFFFF" w:themeFill="background1"/>
          </w:tcPr>
          <w:p w14:paraId="37221206"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311A4C45" w14:textId="77777777" w:rsidR="00D14080" w:rsidRPr="004A70BE" w:rsidRDefault="00D14080" w:rsidP="00A51057">
            <w:pPr>
              <w:pStyle w:val="ListParagraph"/>
              <w:numPr>
                <w:ilvl w:val="0"/>
                <w:numId w:val="1"/>
              </w:numPr>
              <w:rPr>
                <w:rFonts w:ascii="Times New Roman" w:hAnsi="Times New Roman" w:cs="Times New Roman"/>
                <w:sz w:val="20"/>
                <w:szCs w:val="20"/>
              </w:rPr>
            </w:pPr>
            <w:r w:rsidRPr="004A70BE">
              <w:rPr>
                <w:rFonts w:ascii="Times New Roman" w:hAnsi="Times New Roman" w:cs="Times New Roman"/>
                <w:b/>
                <w:sz w:val="20"/>
                <w:szCs w:val="20"/>
              </w:rPr>
              <w:t>Execution/Termination/Extensions:</w:t>
            </w:r>
            <w:r w:rsidRPr="004A70BE">
              <w:rPr>
                <w:rFonts w:ascii="Times New Roman" w:hAnsi="Times New Roman" w:cs="Times New Roman"/>
                <w:sz w:val="20"/>
                <w:szCs w:val="20"/>
              </w:rPr>
              <w:t xml:space="preserve"> </w:t>
            </w:r>
          </w:p>
          <w:p w14:paraId="58ECAF9B" w14:textId="77777777" w:rsidR="00D14080" w:rsidRPr="004A70BE" w:rsidRDefault="00D14080" w:rsidP="00C87A19">
            <w:pPr>
              <w:pStyle w:val="ListParagraph"/>
              <w:numPr>
                <w:ilvl w:val="1"/>
                <w:numId w:val="1"/>
              </w:numPr>
              <w:rPr>
                <w:rFonts w:ascii="Times New Roman" w:hAnsi="Times New Roman" w:cs="Times New Roman"/>
                <w:sz w:val="20"/>
                <w:szCs w:val="20"/>
              </w:rPr>
            </w:pPr>
            <w:r w:rsidRPr="004A70BE">
              <w:rPr>
                <w:rFonts w:ascii="Times New Roman" w:hAnsi="Times New Roman" w:cs="Times New Roman"/>
                <w:sz w:val="20"/>
                <w:szCs w:val="20"/>
              </w:rPr>
              <w:t xml:space="preserve">Must be fully executed by authorized representatives of the PHA, Project Owner, and Existing Owner (if different entities) within 30 days of issuance or the RCC will be terminated and must be reissued. </w:t>
            </w:r>
          </w:p>
          <w:p w14:paraId="0B19C486" w14:textId="77777777" w:rsidR="00D14080" w:rsidRPr="004A70BE" w:rsidRDefault="00D14080" w:rsidP="00C87A19">
            <w:pPr>
              <w:pStyle w:val="ListParagraph"/>
              <w:numPr>
                <w:ilvl w:val="1"/>
                <w:numId w:val="1"/>
              </w:numPr>
              <w:rPr>
                <w:rFonts w:ascii="Times New Roman" w:hAnsi="Times New Roman" w:cs="Times New Roman"/>
                <w:sz w:val="20"/>
                <w:szCs w:val="20"/>
              </w:rPr>
            </w:pPr>
            <w:r w:rsidRPr="004A70BE">
              <w:rPr>
                <w:rFonts w:ascii="Times New Roman" w:hAnsi="Times New Roman" w:cs="Times New Roman"/>
                <w:sz w:val="20"/>
                <w:szCs w:val="20"/>
              </w:rPr>
              <w:t>For existing Mixed Finance conversions where the PHA is not the current owner, the PHA must still execute the RCC as an acknowledging party.</w:t>
            </w:r>
          </w:p>
          <w:p w14:paraId="7694FBC7" w14:textId="2A7064F3" w:rsidR="00D14080" w:rsidRPr="004A70BE" w:rsidRDefault="00D14080" w:rsidP="00C87A19">
            <w:pPr>
              <w:pStyle w:val="ListParagraph"/>
              <w:numPr>
                <w:ilvl w:val="1"/>
                <w:numId w:val="1"/>
              </w:numPr>
              <w:rPr>
                <w:rFonts w:ascii="Times New Roman" w:hAnsi="Times New Roman" w:cs="Times New Roman"/>
                <w:sz w:val="20"/>
                <w:szCs w:val="20"/>
              </w:rPr>
            </w:pPr>
            <w:r w:rsidRPr="004A70BE">
              <w:rPr>
                <w:rFonts w:ascii="Times New Roman" w:hAnsi="Times New Roman" w:cs="Times New Roman"/>
                <w:sz w:val="20"/>
                <w:szCs w:val="20"/>
              </w:rPr>
              <w:t>Note that the RCC expires 90 days after issuance unless extended by HUD.</w:t>
            </w:r>
            <w:r w:rsidR="000F67E4">
              <w:rPr>
                <w:rFonts w:ascii="Times New Roman" w:hAnsi="Times New Roman" w:cs="Times New Roman"/>
                <w:sz w:val="20"/>
                <w:szCs w:val="20"/>
              </w:rPr>
              <w:t xml:space="preserve"> HUD expects your transaction to </w:t>
            </w:r>
            <w:proofErr w:type="gramStart"/>
            <w:r w:rsidR="000F67E4">
              <w:rPr>
                <w:rFonts w:ascii="Times New Roman" w:hAnsi="Times New Roman" w:cs="Times New Roman"/>
                <w:sz w:val="20"/>
                <w:szCs w:val="20"/>
              </w:rPr>
              <w:t>closing</w:t>
            </w:r>
            <w:proofErr w:type="gramEnd"/>
            <w:r w:rsidR="000F67E4">
              <w:rPr>
                <w:rFonts w:ascii="Times New Roman" w:hAnsi="Times New Roman" w:cs="Times New Roman"/>
                <w:sz w:val="20"/>
                <w:szCs w:val="20"/>
              </w:rPr>
              <w:t xml:space="preserve"> within this timeframe.</w:t>
            </w:r>
            <w:r w:rsidRPr="004A70BE">
              <w:rPr>
                <w:rFonts w:ascii="Times New Roman" w:hAnsi="Times New Roman" w:cs="Times New Roman"/>
                <w:sz w:val="20"/>
                <w:szCs w:val="20"/>
              </w:rPr>
              <w:t xml:space="preserve"> RCC extension requests should be sent to your assigned RAD Closing Coordinator in advance of expiration.</w:t>
            </w:r>
          </w:p>
          <w:p w14:paraId="4C8BFCD9" w14:textId="77777777" w:rsidR="00D14080" w:rsidRPr="004A70BE" w:rsidRDefault="00D14080" w:rsidP="00CB312D">
            <w:pPr>
              <w:pStyle w:val="ListParagraph"/>
              <w:numPr>
                <w:ilvl w:val="0"/>
                <w:numId w:val="1"/>
              </w:numPr>
              <w:rPr>
                <w:rFonts w:ascii="Times New Roman" w:hAnsi="Times New Roman" w:cs="Times New Roman"/>
                <w:sz w:val="20"/>
                <w:szCs w:val="20"/>
              </w:rPr>
            </w:pPr>
            <w:r w:rsidRPr="004A70BE">
              <w:rPr>
                <w:rFonts w:ascii="Times New Roman" w:hAnsi="Times New Roman" w:cs="Times New Roman"/>
                <w:b/>
                <w:sz w:val="20"/>
                <w:szCs w:val="20"/>
              </w:rPr>
              <w:t>Return/Submission of Fully Executed RCC:</w:t>
            </w:r>
            <w:r w:rsidRPr="004A70BE">
              <w:rPr>
                <w:rFonts w:ascii="Times New Roman" w:hAnsi="Times New Roman" w:cs="Times New Roman"/>
                <w:sz w:val="20"/>
                <w:szCs w:val="20"/>
              </w:rPr>
              <w:t xml:space="preserve"> </w:t>
            </w:r>
          </w:p>
          <w:p w14:paraId="3092B73D" w14:textId="50075409" w:rsidR="00D14080" w:rsidRPr="004A70BE" w:rsidRDefault="00D14080" w:rsidP="00C87A19">
            <w:pPr>
              <w:pStyle w:val="ListParagraph"/>
              <w:numPr>
                <w:ilvl w:val="1"/>
                <w:numId w:val="1"/>
              </w:numPr>
              <w:rPr>
                <w:rFonts w:ascii="Times New Roman" w:hAnsi="Times New Roman" w:cs="Times New Roman"/>
                <w:sz w:val="20"/>
                <w:szCs w:val="20"/>
              </w:rPr>
            </w:pPr>
            <w:r w:rsidRPr="004A70BE">
              <w:rPr>
                <w:rFonts w:ascii="Times New Roman" w:hAnsi="Times New Roman" w:cs="Times New Roman"/>
                <w:sz w:val="20"/>
                <w:szCs w:val="20"/>
              </w:rPr>
              <w:t xml:space="preserve">Upload a copy of the fully executed RCC </w:t>
            </w:r>
            <w:r w:rsidR="00D74492">
              <w:rPr>
                <w:rFonts w:ascii="Times New Roman" w:hAnsi="Times New Roman" w:cs="Times New Roman"/>
                <w:sz w:val="20"/>
                <w:szCs w:val="20"/>
              </w:rPr>
              <w:t xml:space="preserve">within 30 days of issuance </w:t>
            </w:r>
            <w:r w:rsidRPr="004A70BE">
              <w:rPr>
                <w:rFonts w:ascii="Times New Roman" w:hAnsi="Times New Roman" w:cs="Times New Roman"/>
                <w:sz w:val="20"/>
                <w:szCs w:val="20"/>
              </w:rPr>
              <w:t>to the RAD Resource Desk</w:t>
            </w:r>
            <w:r w:rsidR="00D74492">
              <w:rPr>
                <w:rFonts w:ascii="Times New Roman" w:hAnsi="Times New Roman" w:cs="Times New Roman"/>
                <w:sz w:val="20"/>
                <w:szCs w:val="20"/>
              </w:rPr>
              <w:t>.</w:t>
            </w:r>
            <w:r w:rsidRPr="004A70BE">
              <w:rPr>
                <w:rFonts w:ascii="Times New Roman" w:hAnsi="Times New Roman" w:cs="Times New Roman"/>
                <w:sz w:val="20"/>
                <w:szCs w:val="20"/>
              </w:rPr>
              <w:t xml:space="preserve"> </w:t>
            </w:r>
            <w:r w:rsidR="00564FEC">
              <w:rPr>
                <w:rFonts w:ascii="Times New Roman" w:hAnsi="Times New Roman" w:cs="Times New Roman"/>
                <w:sz w:val="20"/>
                <w:szCs w:val="20"/>
              </w:rPr>
              <w:t xml:space="preserve"> It should be uploaded as Item 2, Fully Executed RCC, in the Closing Document Upload </w:t>
            </w:r>
            <w:proofErr w:type="gramStart"/>
            <w:r w:rsidR="00564FEC">
              <w:rPr>
                <w:rFonts w:ascii="Times New Roman" w:hAnsi="Times New Roman" w:cs="Times New Roman"/>
                <w:sz w:val="20"/>
                <w:szCs w:val="20"/>
              </w:rPr>
              <w:t>section</w:t>
            </w:r>
            <w:proofErr w:type="gramEnd"/>
            <w:r w:rsidR="00564FEC">
              <w:rPr>
                <w:rFonts w:ascii="Times New Roman" w:hAnsi="Times New Roman" w:cs="Times New Roman"/>
                <w:sz w:val="20"/>
                <w:szCs w:val="20"/>
              </w:rPr>
              <w:t xml:space="preserve"> </w:t>
            </w:r>
          </w:p>
          <w:p w14:paraId="078C7867" w14:textId="77777777" w:rsidR="00D14080" w:rsidRPr="004A70BE" w:rsidRDefault="00D14080" w:rsidP="00A51057">
            <w:pPr>
              <w:pStyle w:val="ListParagraph"/>
              <w:numPr>
                <w:ilvl w:val="0"/>
                <w:numId w:val="1"/>
              </w:numPr>
              <w:rPr>
                <w:rFonts w:ascii="Times New Roman" w:hAnsi="Times New Roman" w:cs="Times New Roman"/>
                <w:i/>
                <w:sz w:val="20"/>
                <w:szCs w:val="20"/>
              </w:rPr>
            </w:pPr>
            <w:r w:rsidRPr="004A70BE">
              <w:rPr>
                <w:rFonts w:ascii="Times New Roman" w:hAnsi="Times New Roman" w:cs="Times New Roman"/>
                <w:b/>
                <w:sz w:val="20"/>
                <w:szCs w:val="20"/>
              </w:rPr>
              <w:t>Changes/Amendments:</w:t>
            </w:r>
            <w:r w:rsidRPr="004A70BE">
              <w:rPr>
                <w:rFonts w:ascii="Times New Roman" w:hAnsi="Times New Roman" w:cs="Times New Roman"/>
                <w:sz w:val="20"/>
                <w:szCs w:val="20"/>
              </w:rPr>
              <w:t xml:space="preserve"> </w:t>
            </w:r>
          </w:p>
          <w:p w14:paraId="32F3C7B5" w14:textId="77777777" w:rsidR="00D14080" w:rsidRPr="004A70BE" w:rsidRDefault="00D14080" w:rsidP="00C87A19">
            <w:pPr>
              <w:pStyle w:val="ListParagraph"/>
              <w:numPr>
                <w:ilvl w:val="1"/>
                <w:numId w:val="1"/>
              </w:numPr>
              <w:rPr>
                <w:rFonts w:ascii="Times New Roman" w:hAnsi="Times New Roman" w:cs="Times New Roman"/>
                <w:i/>
                <w:sz w:val="20"/>
                <w:szCs w:val="20"/>
              </w:rPr>
            </w:pPr>
            <w:r w:rsidRPr="004A70BE">
              <w:rPr>
                <w:rFonts w:ascii="Times New Roman" w:hAnsi="Times New Roman" w:cs="Times New Roman"/>
                <w:sz w:val="20"/>
                <w:szCs w:val="20"/>
              </w:rPr>
              <w:t>No changes to the RCC language are allowed.</w:t>
            </w:r>
          </w:p>
          <w:p w14:paraId="4D413EBF" w14:textId="42594C9D" w:rsidR="00D14080" w:rsidRPr="004A70BE" w:rsidRDefault="00D14080" w:rsidP="00C87A19">
            <w:pPr>
              <w:pStyle w:val="ListParagraph"/>
              <w:numPr>
                <w:ilvl w:val="1"/>
                <w:numId w:val="1"/>
              </w:numPr>
              <w:rPr>
                <w:rFonts w:ascii="Times New Roman" w:hAnsi="Times New Roman" w:cs="Times New Roman"/>
                <w:i/>
                <w:sz w:val="20"/>
                <w:szCs w:val="20"/>
              </w:rPr>
            </w:pPr>
            <w:r w:rsidRPr="004A70BE">
              <w:rPr>
                <w:rFonts w:ascii="Times New Roman" w:hAnsi="Times New Roman" w:cs="Times New Roman"/>
                <w:sz w:val="20"/>
                <w:szCs w:val="20"/>
              </w:rPr>
              <w:t xml:space="preserve">If you believe corrections are needed to the HUD-executed RAD Conversion </w:t>
            </w:r>
            <w:proofErr w:type="gramStart"/>
            <w:r w:rsidRPr="004A70BE">
              <w:rPr>
                <w:rFonts w:ascii="Times New Roman" w:hAnsi="Times New Roman" w:cs="Times New Roman"/>
                <w:sz w:val="20"/>
                <w:szCs w:val="20"/>
              </w:rPr>
              <w:t>Commitment</w:t>
            </w:r>
            <w:proofErr w:type="gramEnd"/>
            <w:r w:rsidRPr="004A70BE">
              <w:rPr>
                <w:rFonts w:ascii="Times New Roman" w:hAnsi="Times New Roman" w:cs="Times New Roman"/>
                <w:sz w:val="20"/>
                <w:szCs w:val="20"/>
              </w:rPr>
              <w:t xml:space="preserve"> please contact your RAD Closing Coordinator immediately; HUD may process an amendment to the RCC to incorporate the corrections </w:t>
            </w:r>
            <w:r w:rsidR="000F67E4">
              <w:rPr>
                <w:rFonts w:ascii="Times New Roman" w:hAnsi="Times New Roman" w:cs="Times New Roman"/>
                <w:sz w:val="20"/>
                <w:szCs w:val="20"/>
              </w:rPr>
              <w:t xml:space="preserve">as </w:t>
            </w:r>
            <w:r w:rsidRPr="004A70BE">
              <w:rPr>
                <w:rFonts w:ascii="Times New Roman" w:hAnsi="Times New Roman" w:cs="Times New Roman"/>
                <w:sz w:val="20"/>
                <w:szCs w:val="20"/>
              </w:rPr>
              <w:t>applicable. The HUD-executed RCC must still be countersigned within the 30-day timeframe.</w:t>
            </w:r>
          </w:p>
          <w:p w14:paraId="39AB5CBF" w14:textId="17DDC38A" w:rsidR="004D1A07" w:rsidRPr="004A70BE" w:rsidRDefault="00D14080" w:rsidP="000F67E4">
            <w:pPr>
              <w:pStyle w:val="ListParagraph"/>
              <w:numPr>
                <w:ilvl w:val="1"/>
                <w:numId w:val="1"/>
              </w:numPr>
              <w:rPr>
                <w:rFonts w:ascii="Times New Roman" w:hAnsi="Times New Roman" w:cs="Times New Roman"/>
                <w:i/>
                <w:sz w:val="20"/>
                <w:szCs w:val="20"/>
              </w:rPr>
            </w:pPr>
            <w:r w:rsidRPr="004A70BE">
              <w:rPr>
                <w:rFonts w:ascii="Times New Roman" w:hAnsi="Times New Roman" w:cs="Times New Roman"/>
                <w:sz w:val="20"/>
                <w:szCs w:val="20"/>
              </w:rPr>
              <w:t>If terms outlined in the RCC have changed, submit a request to your RAD Closing Coordinator outlining the requested changes. See item #4 in this closing checklist for information on submitting RCC amendment requests.</w:t>
            </w:r>
          </w:p>
        </w:tc>
      </w:tr>
      <w:tr w:rsidR="00941FAA" w:rsidRPr="004A70BE" w14:paraId="6DCD73FD" w14:textId="77777777" w:rsidTr="00EC4D30">
        <w:trPr>
          <w:gridAfter w:val="2"/>
          <w:wAfter w:w="29" w:type="dxa"/>
          <w:cantSplit/>
        </w:trPr>
        <w:tc>
          <w:tcPr>
            <w:tcW w:w="607" w:type="dxa"/>
            <w:gridSpan w:val="2"/>
            <w:shd w:val="clear" w:color="auto" w:fill="FFFFFF" w:themeFill="background1"/>
          </w:tcPr>
          <w:p w14:paraId="0F34D803" w14:textId="77777777" w:rsidR="00941FAA" w:rsidRPr="004A70BE" w:rsidRDefault="008F3A14" w:rsidP="00941FAA">
            <w:pPr>
              <w:rPr>
                <w:rFonts w:ascii="Times New Roman" w:hAnsi="Times New Roman" w:cs="Times New Roman"/>
                <w:b/>
                <w:sz w:val="20"/>
                <w:szCs w:val="20"/>
              </w:rPr>
            </w:pPr>
            <w:r w:rsidRPr="004A70BE">
              <w:rPr>
                <w:rFonts w:ascii="Times New Roman" w:hAnsi="Times New Roman" w:cs="Times New Roman"/>
                <w:b/>
                <w:sz w:val="20"/>
                <w:szCs w:val="20"/>
              </w:rPr>
              <w:t>3</w:t>
            </w:r>
          </w:p>
        </w:tc>
        <w:tc>
          <w:tcPr>
            <w:tcW w:w="2509" w:type="dxa"/>
            <w:shd w:val="clear" w:color="auto" w:fill="FFFFFF" w:themeFill="background1"/>
          </w:tcPr>
          <w:p w14:paraId="794FB318" w14:textId="77777777" w:rsidR="00941FAA" w:rsidRPr="004A70BE" w:rsidRDefault="00941FAA" w:rsidP="00941FAA">
            <w:pPr>
              <w:rPr>
                <w:rFonts w:ascii="Times New Roman" w:hAnsi="Times New Roman" w:cs="Times New Roman"/>
                <w:b/>
                <w:sz w:val="20"/>
                <w:szCs w:val="20"/>
              </w:rPr>
            </w:pPr>
            <w:r w:rsidRPr="004A70BE">
              <w:rPr>
                <w:rFonts w:ascii="Times New Roman" w:hAnsi="Times New Roman" w:cs="Times New Roman"/>
                <w:b/>
                <w:sz w:val="20"/>
                <w:szCs w:val="20"/>
              </w:rPr>
              <w:t>Evidence of Completion of RAD Conversion Commitment Special Conditions</w:t>
            </w:r>
            <w:r w:rsidRPr="004A70BE">
              <w:rPr>
                <w:rFonts w:ascii="Times New Roman" w:hAnsi="Times New Roman" w:cs="Times New Roman"/>
                <w:sz w:val="20"/>
                <w:szCs w:val="20"/>
              </w:rPr>
              <w:t xml:space="preserve"> </w:t>
            </w:r>
          </w:p>
        </w:tc>
        <w:tc>
          <w:tcPr>
            <w:tcW w:w="2058" w:type="dxa"/>
            <w:gridSpan w:val="3"/>
            <w:shd w:val="clear" w:color="auto" w:fill="FFFFFF" w:themeFill="background1"/>
          </w:tcPr>
          <w:p w14:paraId="01968EEB" w14:textId="77777777" w:rsidR="00941FAA" w:rsidRPr="004A70BE" w:rsidRDefault="00941FAA" w:rsidP="00941FAA">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Conversions with special conditions listed in the RCC.</w:t>
            </w:r>
          </w:p>
        </w:tc>
        <w:tc>
          <w:tcPr>
            <w:tcW w:w="5670" w:type="dxa"/>
            <w:gridSpan w:val="3"/>
            <w:shd w:val="clear" w:color="auto" w:fill="FFFFFF" w:themeFill="background1"/>
          </w:tcPr>
          <w:p w14:paraId="40B79839" w14:textId="77777777" w:rsidR="00941FAA" w:rsidRDefault="00F1581B" w:rsidP="004F78D7">
            <w:pPr>
              <w:rPr>
                <w:rFonts w:ascii="Times New Roman" w:hAnsi="Times New Roman" w:cs="Times New Roman"/>
                <w:sz w:val="20"/>
                <w:szCs w:val="20"/>
              </w:rPr>
            </w:pPr>
            <w:r>
              <w:rPr>
                <w:rFonts w:ascii="Times New Roman" w:hAnsi="Times New Roman" w:cs="Times New Roman"/>
                <w:sz w:val="20"/>
                <w:szCs w:val="20"/>
              </w:rPr>
              <w:t xml:space="preserve">Upload relevant documentation pertaining to any Special Conditions. </w:t>
            </w:r>
            <w:r w:rsidR="00941FAA" w:rsidRPr="004F78D7">
              <w:rPr>
                <w:rFonts w:ascii="Times New Roman" w:hAnsi="Times New Roman" w:cs="Times New Roman"/>
                <w:sz w:val="20"/>
                <w:szCs w:val="20"/>
              </w:rPr>
              <w:t>Work with your Closing Coordinator to ensure all conditions are satisfied prior to closing. Any certifications can be included in the Consolidated Owner Certification.</w:t>
            </w:r>
          </w:p>
          <w:p w14:paraId="638D67FA" w14:textId="77777777" w:rsidR="000F67E4" w:rsidRDefault="000F67E4" w:rsidP="004F78D7">
            <w:pPr>
              <w:rPr>
                <w:rFonts w:ascii="Times New Roman" w:hAnsi="Times New Roman" w:cs="Times New Roman"/>
                <w:sz w:val="20"/>
                <w:szCs w:val="20"/>
              </w:rPr>
            </w:pPr>
          </w:p>
          <w:p w14:paraId="07F56FC4" w14:textId="4F3DFA69" w:rsidR="000F67E4" w:rsidRPr="004F78D7" w:rsidRDefault="000F67E4" w:rsidP="004F78D7">
            <w:pPr>
              <w:rPr>
                <w:rFonts w:ascii="Times New Roman" w:hAnsi="Times New Roman" w:cs="Times New Roman"/>
                <w:sz w:val="20"/>
                <w:szCs w:val="20"/>
              </w:rPr>
            </w:pPr>
            <w:r>
              <w:rPr>
                <w:rFonts w:ascii="Times New Roman" w:hAnsi="Times New Roman" w:cs="Times New Roman"/>
                <w:sz w:val="20"/>
                <w:szCs w:val="20"/>
              </w:rPr>
              <w:t xml:space="preserve">Note that the Necessary HUD Approvals </w:t>
            </w:r>
          </w:p>
        </w:tc>
      </w:tr>
      <w:tr w:rsidR="00D14080" w:rsidRPr="004A70BE" w14:paraId="2617720E" w14:textId="77777777" w:rsidTr="00EC4D30">
        <w:trPr>
          <w:gridAfter w:val="2"/>
          <w:wAfter w:w="29" w:type="dxa"/>
          <w:cantSplit/>
        </w:trPr>
        <w:tc>
          <w:tcPr>
            <w:tcW w:w="607" w:type="dxa"/>
            <w:gridSpan w:val="2"/>
            <w:shd w:val="clear" w:color="auto" w:fill="FFFFFF" w:themeFill="background1"/>
          </w:tcPr>
          <w:p w14:paraId="7DE7A8AE" w14:textId="77777777" w:rsidR="00D14080" w:rsidRPr="004A70BE" w:rsidRDefault="008F3A14" w:rsidP="00D14080">
            <w:pPr>
              <w:rPr>
                <w:rFonts w:ascii="Times New Roman" w:hAnsi="Times New Roman" w:cs="Times New Roman"/>
                <w:b/>
                <w:sz w:val="20"/>
                <w:szCs w:val="20"/>
              </w:rPr>
            </w:pPr>
            <w:r w:rsidRPr="004A70BE">
              <w:rPr>
                <w:rFonts w:ascii="Times New Roman" w:hAnsi="Times New Roman" w:cs="Times New Roman"/>
                <w:b/>
                <w:sz w:val="20"/>
                <w:szCs w:val="20"/>
              </w:rPr>
              <w:t>4</w:t>
            </w:r>
          </w:p>
        </w:tc>
        <w:tc>
          <w:tcPr>
            <w:tcW w:w="2509" w:type="dxa"/>
            <w:shd w:val="clear" w:color="auto" w:fill="FFFFFF" w:themeFill="background1"/>
          </w:tcPr>
          <w:p w14:paraId="3B3F15DF" w14:textId="77777777" w:rsidR="00D14080" w:rsidRPr="004A70BE" w:rsidRDefault="00D14080" w:rsidP="00D14080">
            <w:pPr>
              <w:rPr>
                <w:rFonts w:ascii="Times New Roman" w:hAnsi="Times New Roman" w:cs="Times New Roman"/>
                <w:b/>
                <w:sz w:val="20"/>
                <w:szCs w:val="20"/>
              </w:rPr>
            </w:pPr>
            <w:r w:rsidRPr="004A70BE">
              <w:rPr>
                <w:rFonts w:ascii="Times New Roman" w:hAnsi="Times New Roman" w:cs="Times New Roman"/>
                <w:b/>
                <w:sz w:val="20"/>
                <w:szCs w:val="20"/>
              </w:rPr>
              <w:t>Requests to Amend the RAD Conversion Commitment</w:t>
            </w:r>
          </w:p>
        </w:tc>
        <w:tc>
          <w:tcPr>
            <w:tcW w:w="2058" w:type="dxa"/>
            <w:gridSpan w:val="3"/>
            <w:shd w:val="clear" w:color="auto" w:fill="FFFFFF" w:themeFill="background1"/>
          </w:tcPr>
          <w:p w14:paraId="7E36CCD2" w14:textId="77777777" w:rsidR="00D14080" w:rsidRPr="004A70BE" w:rsidRDefault="00D14080" w:rsidP="00D14080">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Applicable if proposing changes to the RCC for corrections or </w:t>
            </w:r>
            <w:proofErr w:type="gramStart"/>
            <w:r w:rsidRPr="004A70BE">
              <w:rPr>
                <w:rFonts w:ascii="Times New Roman" w:hAnsi="Times New Roman" w:cs="Times New Roman"/>
                <w:sz w:val="20"/>
                <w:szCs w:val="20"/>
              </w:rPr>
              <w:t>revisions</w:t>
            </w:r>
            <w:proofErr w:type="gramEnd"/>
          </w:p>
          <w:p w14:paraId="175C9911" w14:textId="77777777" w:rsidR="00D14080" w:rsidRPr="004A70BE" w:rsidRDefault="00D14080" w:rsidP="00D14080">
            <w:pPr>
              <w:pStyle w:val="ListParagraph"/>
              <w:ind w:left="360"/>
              <w:rPr>
                <w:rFonts w:ascii="Times New Roman" w:hAnsi="Times New Roman" w:cs="Times New Roman"/>
                <w:b/>
                <w:sz w:val="20"/>
                <w:szCs w:val="20"/>
              </w:rPr>
            </w:pPr>
          </w:p>
        </w:tc>
        <w:tc>
          <w:tcPr>
            <w:tcW w:w="5670" w:type="dxa"/>
            <w:gridSpan w:val="3"/>
            <w:shd w:val="clear" w:color="auto" w:fill="FFFFFF" w:themeFill="background1"/>
          </w:tcPr>
          <w:p w14:paraId="5668CF8E" w14:textId="77777777" w:rsidR="00D14080" w:rsidRPr="004A70BE" w:rsidRDefault="00D14080" w:rsidP="004F78D7">
            <w:pPr>
              <w:pStyle w:val="ListParagraph"/>
              <w:numPr>
                <w:ilvl w:val="0"/>
                <w:numId w:val="18"/>
              </w:numPr>
              <w:ind w:left="365"/>
              <w:rPr>
                <w:rFonts w:ascii="Times New Roman" w:hAnsi="Times New Roman" w:cs="Times New Roman"/>
                <w:sz w:val="20"/>
                <w:szCs w:val="20"/>
              </w:rPr>
            </w:pPr>
            <w:r w:rsidRPr="004A70BE">
              <w:rPr>
                <w:rFonts w:ascii="Times New Roman" w:hAnsi="Times New Roman" w:cs="Times New Roman"/>
                <w:sz w:val="20"/>
                <w:szCs w:val="20"/>
              </w:rPr>
              <w:t xml:space="preserve">Not required to be submitted with the draft closing package but should be submitted as soon as possible. </w:t>
            </w:r>
          </w:p>
          <w:p w14:paraId="0DEF6523" w14:textId="45D10D96" w:rsidR="00D14080" w:rsidRPr="004A70BE" w:rsidRDefault="00D14080" w:rsidP="004F78D7">
            <w:pPr>
              <w:pStyle w:val="ListParagraph"/>
              <w:numPr>
                <w:ilvl w:val="0"/>
                <w:numId w:val="18"/>
              </w:numPr>
              <w:ind w:left="365"/>
              <w:rPr>
                <w:rFonts w:ascii="Times New Roman" w:hAnsi="Times New Roman" w:cs="Times New Roman"/>
                <w:sz w:val="20"/>
                <w:szCs w:val="20"/>
              </w:rPr>
            </w:pPr>
            <w:r w:rsidRPr="004A70BE">
              <w:rPr>
                <w:rFonts w:ascii="Times New Roman" w:hAnsi="Times New Roman" w:cs="Times New Roman"/>
                <w:sz w:val="20"/>
                <w:szCs w:val="20"/>
              </w:rPr>
              <w:t xml:space="preserve">An RCC amendment </w:t>
            </w:r>
            <w:r w:rsidR="00941FAA" w:rsidRPr="004A70BE">
              <w:rPr>
                <w:rFonts w:ascii="Times New Roman" w:hAnsi="Times New Roman" w:cs="Times New Roman"/>
                <w:sz w:val="20"/>
                <w:szCs w:val="20"/>
              </w:rPr>
              <w:t>may be</w:t>
            </w:r>
            <w:r w:rsidRPr="004A70BE">
              <w:rPr>
                <w:rFonts w:ascii="Times New Roman" w:hAnsi="Times New Roman" w:cs="Times New Roman"/>
                <w:sz w:val="20"/>
                <w:szCs w:val="20"/>
              </w:rPr>
              <w:t xml:space="preserve"> required whenever there is a change to the RCC or its’ exhibits</w:t>
            </w:r>
            <w:r w:rsidR="00941FAA" w:rsidRPr="004A70BE">
              <w:rPr>
                <w:rFonts w:ascii="Times New Roman" w:hAnsi="Times New Roman" w:cs="Times New Roman"/>
                <w:sz w:val="20"/>
                <w:szCs w:val="20"/>
              </w:rPr>
              <w:t xml:space="preserve">, </w:t>
            </w:r>
            <w:r w:rsidRPr="004A70BE">
              <w:rPr>
                <w:rFonts w:ascii="Times New Roman" w:hAnsi="Times New Roman" w:cs="Times New Roman"/>
                <w:sz w:val="20"/>
                <w:szCs w:val="20"/>
              </w:rPr>
              <w:t>including Sources &amp;</w:t>
            </w:r>
            <w:r w:rsidR="00941FAA" w:rsidRPr="004A70BE">
              <w:rPr>
                <w:rFonts w:ascii="Times New Roman" w:hAnsi="Times New Roman" w:cs="Times New Roman"/>
                <w:sz w:val="20"/>
                <w:szCs w:val="20"/>
              </w:rPr>
              <w:t xml:space="preserve"> Uses</w:t>
            </w:r>
            <w:r w:rsidR="00564FEC">
              <w:rPr>
                <w:rFonts w:ascii="Times New Roman" w:hAnsi="Times New Roman" w:cs="Times New Roman"/>
                <w:sz w:val="20"/>
                <w:szCs w:val="20"/>
              </w:rPr>
              <w:t xml:space="preserve">. </w:t>
            </w:r>
          </w:p>
          <w:p w14:paraId="3407AE6E" w14:textId="67D9C315" w:rsidR="00D14080" w:rsidRPr="004A70BE" w:rsidRDefault="00D14080" w:rsidP="004F78D7">
            <w:pPr>
              <w:pStyle w:val="ListParagraph"/>
              <w:numPr>
                <w:ilvl w:val="0"/>
                <w:numId w:val="18"/>
              </w:numPr>
              <w:ind w:left="365"/>
              <w:rPr>
                <w:rFonts w:ascii="Times New Roman" w:hAnsi="Times New Roman" w:cs="Times New Roman"/>
                <w:sz w:val="20"/>
                <w:szCs w:val="20"/>
              </w:rPr>
            </w:pPr>
            <w:r w:rsidRPr="004A70BE">
              <w:rPr>
                <w:rFonts w:ascii="Times New Roman" w:hAnsi="Times New Roman" w:cs="Times New Roman"/>
                <w:sz w:val="20"/>
                <w:szCs w:val="20"/>
              </w:rPr>
              <w:t xml:space="preserve">Any changes to the Sources &amp; </w:t>
            </w:r>
            <w:proofErr w:type="gramStart"/>
            <w:r w:rsidRPr="004A70BE">
              <w:rPr>
                <w:rFonts w:ascii="Times New Roman" w:hAnsi="Times New Roman" w:cs="Times New Roman"/>
                <w:sz w:val="20"/>
                <w:szCs w:val="20"/>
              </w:rPr>
              <w:t>Uses</w:t>
            </w:r>
            <w:proofErr w:type="gramEnd"/>
            <w:r w:rsidRPr="004A70BE">
              <w:rPr>
                <w:rFonts w:ascii="Times New Roman" w:hAnsi="Times New Roman" w:cs="Times New Roman"/>
                <w:sz w:val="20"/>
                <w:szCs w:val="20"/>
              </w:rPr>
              <w:t xml:space="preserve"> </w:t>
            </w:r>
            <w:r w:rsidR="009B41E0">
              <w:rPr>
                <w:rFonts w:ascii="Times New Roman" w:hAnsi="Times New Roman" w:cs="Times New Roman"/>
                <w:sz w:val="20"/>
                <w:szCs w:val="20"/>
              </w:rPr>
              <w:t xml:space="preserve">or financing terms </w:t>
            </w:r>
            <w:r w:rsidRPr="004A70BE">
              <w:rPr>
                <w:rFonts w:ascii="Times New Roman" w:hAnsi="Times New Roman" w:cs="Times New Roman"/>
                <w:sz w:val="20"/>
                <w:szCs w:val="20"/>
              </w:rPr>
              <w:t xml:space="preserve">require an update to the Transaction Log on </w:t>
            </w:r>
            <w:hyperlink r:id="rId16" w:history="1">
              <w:r w:rsidRPr="004A70BE">
                <w:rPr>
                  <w:rStyle w:val="Hyperlink"/>
                  <w:rFonts w:ascii="Times New Roman" w:hAnsi="Times New Roman" w:cs="Times New Roman"/>
                  <w:sz w:val="20"/>
                  <w:szCs w:val="20"/>
                </w:rPr>
                <w:t>www.radresource.net</w:t>
              </w:r>
            </w:hyperlink>
            <w:r w:rsidR="00F55B45">
              <w:rPr>
                <w:rStyle w:val="Hyperlink"/>
                <w:rFonts w:ascii="Times New Roman" w:hAnsi="Times New Roman" w:cs="Times New Roman"/>
                <w:sz w:val="20"/>
                <w:szCs w:val="20"/>
              </w:rPr>
              <w:t>.</w:t>
            </w:r>
            <w:r w:rsidRPr="004A70BE">
              <w:rPr>
                <w:rFonts w:ascii="Times New Roman" w:hAnsi="Times New Roman" w:cs="Times New Roman"/>
                <w:sz w:val="20"/>
                <w:szCs w:val="20"/>
              </w:rPr>
              <w:t xml:space="preserve"> </w:t>
            </w:r>
          </w:p>
          <w:p w14:paraId="25BB8D13" w14:textId="77777777" w:rsidR="00D14080" w:rsidRPr="004A70BE" w:rsidRDefault="00D14080" w:rsidP="004F78D7">
            <w:pPr>
              <w:pStyle w:val="ListParagraph"/>
              <w:numPr>
                <w:ilvl w:val="0"/>
                <w:numId w:val="18"/>
              </w:numPr>
              <w:ind w:left="365"/>
              <w:rPr>
                <w:rFonts w:ascii="Times New Roman" w:hAnsi="Times New Roman" w:cs="Times New Roman"/>
                <w:sz w:val="20"/>
                <w:szCs w:val="20"/>
              </w:rPr>
            </w:pPr>
            <w:r w:rsidRPr="004A70BE">
              <w:rPr>
                <w:rFonts w:ascii="Times New Roman" w:hAnsi="Times New Roman" w:cs="Times New Roman"/>
                <w:sz w:val="20"/>
                <w:szCs w:val="20"/>
              </w:rPr>
              <w:t xml:space="preserve">Please discuss any requested amendments with your RAD </w:t>
            </w:r>
          </w:p>
          <w:p w14:paraId="271FE6F3" w14:textId="77777777" w:rsidR="00D14080" w:rsidRPr="004A70BE" w:rsidRDefault="00D14080" w:rsidP="004F78D7">
            <w:pPr>
              <w:pStyle w:val="ListParagraph"/>
              <w:ind w:left="365"/>
              <w:rPr>
                <w:rFonts w:ascii="Times New Roman" w:hAnsi="Times New Roman" w:cs="Times New Roman"/>
                <w:sz w:val="20"/>
                <w:szCs w:val="20"/>
              </w:rPr>
            </w:pPr>
            <w:r w:rsidRPr="004A70BE">
              <w:rPr>
                <w:rFonts w:ascii="Times New Roman" w:hAnsi="Times New Roman" w:cs="Times New Roman"/>
                <w:sz w:val="20"/>
                <w:szCs w:val="20"/>
              </w:rPr>
              <w:t xml:space="preserve">Closing Coordinator. </w:t>
            </w:r>
          </w:p>
          <w:p w14:paraId="0DEBB1FA" w14:textId="0EDB964C" w:rsidR="00D14080" w:rsidRPr="004A70BE" w:rsidRDefault="00D14080" w:rsidP="00D14080">
            <w:pPr>
              <w:pStyle w:val="ListParagraph"/>
              <w:numPr>
                <w:ilvl w:val="0"/>
                <w:numId w:val="1"/>
              </w:numPr>
              <w:rPr>
                <w:rFonts w:ascii="Times New Roman" w:hAnsi="Times New Roman" w:cs="Times New Roman"/>
                <w:b/>
                <w:sz w:val="20"/>
                <w:szCs w:val="20"/>
              </w:rPr>
            </w:pPr>
            <w:r w:rsidRPr="004A70BE">
              <w:rPr>
                <w:rFonts w:ascii="Times New Roman" w:hAnsi="Times New Roman" w:cs="Times New Roman"/>
                <w:sz w:val="20"/>
                <w:szCs w:val="20"/>
              </w:rPr>
              <w:t xml:space="preserve">The RCC amendment request should be </w:t>
            </w:r>
            <w:r w:rsidR="00564FEC">
              <w:rPr>
                <w:rFonts w:ascii="Times New Roman" w:hAnsi="Times New Roman" w:cs="Times New Roman"/>
                <w:sz w:val="20"/>
                <w:szCs w:val="20"/>
              </w:rPr>
              <w:t>uploaded to the RAD Resource Desk</w:t>
            </w:r>
            <w:r w:rsidRPr="004A70BE">
              <w:rPr>
                <w:rFonts w:ascii="Times New Roman" w:hAnsi="Times New Roman" w:cs="Times New Roman"/>
                <w:sz w:val="20"/>
                <w:szCs w:val="20"/>
              </w:rPr>
              <w:t xml:space="preserve"> and should detail all requested changes and justifications as appropriate.</w:t>
            </w:r>
          </w:p>
        </w:tc>
      </w:tr>
      <w:tr w:rsidR="00D14080" w:rsidRPr="004A70BE" w14:paraId="46A32CA5" w14:textId="77777777" w:rsidTr="00EC4D30">
        <w:trPr>
          <w:gridAfter w:val="2"/>
          <w:wAfter w:w="29" w:type="dxa"/>
          <w:cantSplit/>
        </w:trPr>
        <w:tc>
          <w:tcPr>
            <w:tcW w:w="607" w:type="dxa"/>
            <w:gridSpan w:val="2"/>
            <w:shd w:val="clear" w:color="auto" w:fill="FFFFFF" w:themeFill="background1"/>
          </w:tcPr>
          <w:p w14:paraId="6C7F3955" w14:textId="77777777" w:rsidR="00D14080" w:rsidRPr="004A70BE" w:rsidRDefault="008F3A14"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5</w:t>
            </w:r>
          </w:p>
        </w:tc>
        <w:tc>
          <w:tcPr>
            <w:tcW w:w="2509" w:type="dxa"/>
            <w:shd w:val="clear" w:color="auto" w:fill="FFFFFF" w:themeFill="background1"/>
          </w:tcPr>
          <w:p w14:paraId="67C75F32" w14:textId="6EEF598C" w:rsidR="00D14080" w:rsidRDefault="00D14080"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RAD Use Agreement – HUD Form 52625</w:t>
            </w:r>
          </w:p>
          <w:p w14:paraId="6F4B3E14" w14:textId="34996699" w:rsidR="008D4063" w:rsidRDefault="008D4063" w:rsidP="001915B1">
            <w:pPr>
              <w:pStyle w:val="ListParagraph"/>
              <w:ind w:left="0"/>
              <w:rPr>
                <w:rFonts w:ascii="Times New Roman" w:hAnsi="Times New Roman" w:cs="Times New Roman"/>
                <w:b/>
                <w:sz w:val="20"/>
                <w:szCs w:val="20"/>
              </w:rPr>
            </w:pPr>
          </w:p>
          <w:p w14:paraId="7C01D39F" w14:textId="21EC8CF3" w:rsidR="008D4063" w:rsidRPr="008D4063" w:rsidRDefault="008D4063" w:rsidP="001915B1">
            <w:pPr>
              <w:pStyle w:val="ListParagraph"/>
              <w:ind w:left="0"/>
              <w:rPr>
                <w:rFonts w:ascii="Times New Roman" w:hAnsi="Times New Roman" w:cs="Times New Roman"/>
                <w:bCs/>
                <w:sz w:val="20"/>
                <w:szCs w:val="20"/>
              </w:rPr>
            </w:pPr>
            <w:r w:rsidRPr="008D4063">
              <w:rPr>
                <w:rFonts w:ascii="Times New Roman" w:hAnsi="Times New Roman" w:cs="Times New Roman"/>
                <w:bCs/>
                <w:sz w:val="20"/>
                <w:szCs w:val="20"/>
              </w:rPr>
              <w:t>RAD/S18 blends must attach the Section 18 Non-RAD PBV Rider (HUD Form 5900)</w:t>
            </w:r>
          </w:p>
          <w:p w14:paraId="669C01F7" w14:textId="77777777" w:rsidR="00D14080" w:rsidRPr="004A70BE" w:rsidRDefault="00D14080" w:rsidP="00214AE3">
            <w:pPr>
              <w:pStyle w:val="ListParagraph"/>
              <w:ind w:left="360"/>
              <w:rPr>
                <w:rFonts w:ascii="Times New Roman" w:hAnsi="Times New Roman" w:cs="Times New Roman"/>
                <w:b/>
                <w:sz w:val="20"/>
                <w:szCs w:val="20"/>
              </w:rPr>
            </w:pPr>
          </w:p>
        </w:tc>
        <w:tc>
          <w:tcPr>
            <w:tcW w:w="2058" w:type="dxa"/>
            <w:gridSpan w:val="3"/>
            <w:shd w:val="clear" w:color="auto" w:fill="FFFFFF" w:themeFill="background1"/>
          </w:tcPr>
          <w:p w14:paraId="0A0443CA"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60A954CD" w14:textId="77777777" w:rsidR="00D14080" w:rsidRPr="004A70BE" w:rsidRDefault="00D14080" w:rsidP="00CC7E5B">
            <w:pPr>
              <w:pStyle w:val="ListParagraph"/>
              <w:numPr>
                <w:ilvl w:val="0"/>
                <w:numId w:val="4"/>
              </w:numPr>
              <w:rPr>
                <w:rFonts w:ascii="Times New Roman" w:hAnsi="Times New Roman" w:cs="Times New Roman"/>
                <w:sz w:val="20"/>
                <w:szCs w:val="20"/>
              </w:rPr>
            </w:pPr>
            <w:r w:rsidRPr="004A70BE">
              <w:rPr>
                <w:rFonts w:ascii="Times New Roman" w:hAnsi="Times New Roman" w:cs="Times New Roman"/>
                <w:b/>
                <w:sz w:val="20"/>
                <w:szCs w:val="20"/>
              </w:rPr>
              <w:t>Parties</w:t>
            </w:r>
            <w:r w:rsidRPr="004A70BE">
              <w:rPr>
                <w:rFonts w:ascii="Times New Roman" w:hAnsi="Times New Roman" w:cs="Times New Roman"/>
                <w:sz w:val="20"/>
                <w:szCs w:val="20"/>
              </w:rPr>
              <w:t xml:space="preserve">: The Project Owner and HUD are parties to the Use Agreement.  If there is a ground lease, the fee owner (generally the PHA) and the Project Owner </w:t>
            </w:r>
            <w:r w:rsidRPr="004A70BE">
              <w:rPr>
                <w:rFonts w:ascii="Times New Roman" w:hAnsi="Times New Roman" w:cs="Times New Roman"/>
                <w:sz w:val="20"/>
                <w:szCs w:val="20"/>
                <w:u w:val="single"/>
              </w:rPr>
              <w:t>both</w:t>
            </w:r>
            <w:r w:rsidRPr="004A70BE">
              <w:rPr>
                <w:rFonts w:ascii="Times New Roman" w:hAnsi="Times New Roman" w:cs="Times New Roman"/>
                <w:sz w:val="20"/>
                <w:szCs w:val="20"/>
              </w:rPr>
              <w:t xml:space="preserve"> execute the Use Agreement.  Prepare HUD’s signature block for the Director, Office of Recapitalization. Include a Washington, D.C. notary block. Your assigned RAD Closing Coordinator can provide you with a copy of the appropriate signature block if needed.</w:t>
            </w:r>
          </w:p>
          <w:p w14:paraId="5B27340F" w14:textId="77777777" w:rsidR="00D14080" w:rsidRPr="004A70BE" w:rsidRDefault="00D14080" w:rsidP="00CC7E5B">
            <w:pPr>
              <w:pStyle w:val="ListParagraph"/>
              <w:numPr>
                <w:ilvl w:val="0"/>
                <w:numId w:val="4"/>
              </w:numPr>
              <w:rPr>
                <w:rFonts w:ascii="Times New Roman" w:hAnsi="Times New Roman" w:cs="Times New Roman"/>
                <w:b/>
                <w:sz w:val="20"/>
                <w:szCs w:val="20"/>
              </w:rPr>
            </w:pPr>
            <w:r w:rsidRPr="004A70BE">
              <w:rPr>
                <w:rFonts w:ascii="Times New Roman" w:hAnsi="Times New Roman" w:cs="Times New Roman"/>
                <w:b/>
                <w:sz w:val="20"/>
                <w:szCs w:val="20"/>
              </w:rPr>
              <w:t>Legal Description</w:t>
            </w:r>
            <w:r w:rsidRPr="004A70BE">
              <w:rPr>
                <w:rFonts w:ascii="Times New Roman" w:hAnsi="Times New Roman" w:cs="Times New Roman"/>
                <w:sz w:val="20"/>
                <w:szCs w:val="20"/>
              </w:rPr>
              <w:t xml:space="preserve">: Unless there is a transfer of assistance, the legal description on the Use Agreement(s) will generally cover all property released from DOT.  Where assistance is being transferred to a different site, ensure that the Use Agreement encumbers the Covered Project (the project that will be receiving Section 8 subsidy), not the Converting Project (current public housing project). </w:t>
            </w:r>
          </w:p>
          <w:p w14:paraId="0A04F965" w14:textId="77777777" w:rsidR="00D14080" w:rsidRPr="004A70BE" w:rsidRDefault="00D14080" w:rsidP="00CC7E5B">
            <w:pPr>
              <w:pStyle w:val="ListParagraph"/>
              <w:numPr>
                <w:ilvl w:val="0"/>
                <w:numId w:val="4"/>
              </w:numPr>
              <w:rPr>
                <w:rFonts w:ascii="Times New Roman" w:hAnsi="Times New Roman" w:cs="Times New Roman"/>
                <w:b/>
                <w:sz w:val="20"/>
                <w:szCs w:val="20"/>
              </w:rPr>
            </w:pPr>
            <w:r w:rsidRPr="004A70BE">
              <w:rPr>
                <w:rFonts w:ascii="Times New Roman" w:hAnsi="Times New Roman" w:cs="Times New Roman"/>
                <w:b/>
                <w:sz w:val="20"/>
                <w:szCs w:val="20"/>
              </w:rPr>
              <w:t>Term</w:t>
            </w:r>
            <w:r w:rsidRPr="004A70BE">
              <w:rPr>
                <w:rFonts w:ascii="Times New Roman" w:hAnsi="Times New Roman" w:cs="Times New Roman"/>
                <w:sz w:val="20"/>
                <w:szCs w:val="20"/>
              </w:rPr>
              <w:t>:</w:t>
            </w:r>
            <w:r w:rsidRPr="004A70BE">
              <w:rPr>
                <w:rFonts w:ascii="Times New Roman" w:hAnsi="Times New Roman" w:cs="Times New Roman"/>
                <w:b/>
                <w:sz w:val="20"/>
                <w:szCs w:val="20"/>
              </w:rPr>
              <w:t xml:space="preserve">  </w:t>
            </w:r>
            <w:r w:rsidRPr="004A70BE">
              <w:rPr>
                <w:rFonts w:ascii="Times New Roman" w:hAnsi="Times New Roman" w:cs="Times New Roman"/>
                <w:sz w:val="20"/>
                <w:szCs w:val="20"/>
              </w:rPr>
              <w:t>Ensure that the initial term of the Use Agreement matches the approved HAP contract term.</w:t>
            </w:r>
          </w:p>
          <w:p w14:paraId="7BE05847" w14:textId="77777777" w:rsidR="00D14080" w:rsidRPr="004A70BE" w:rsidRDefault="00D14080" w:rsidP="00CC7E5B">
            <w:pPr>
              <w:pStyle w:val="ListParagraph"/>
              <w:numPr>
                <w:ilvl w:val="0"/>
                <w:numId w:val="4"/>
              </w:numPr>
              <w:rPr>
                <w:rFonts w:ascii="Times New Roman" w:hAnsi="Times New Roman" w:cs="Times New Roman"/>
                <w:sz w:val="20"/>
                <w:szCs w:val="20"/>
              </w:rPr>
            </w:pPr>
            <w:r w:rsidRPr="004A70BE">
              <w:rPr>
                <w:rFonts w:ascii="Times New Roman" w:hAnsi="Times New Roman" w:cs="Times New Roman"/>
                <w:b/>
                <w:bCs/>
                <w:sz w:val="20"/>
                <w:szCs w:val="20"/>
              </w:rPr>
              <w:t>Local Recording Requirements</w:t>
            </w:r>
            <w:r w:rsidRPr="004A70BE">
              <w:rPr>
                <w:rFonts w:ascii="Times New Roman" w:hAnsi="Times New Roman" w:cs="Times New Roman"/>
                <w:bCs/>
                <w:sz w:val="20"/>
                <w:szCs w:val="20"/>
              </w:rPr>
              <w:t>:</w:t>
            </w:r>
            <w:r w:rsidRPr="004A70BE">
              <w:rPr>
                <w:rFonts w:ascii="Times New Roman" w:hAnsi="Times New Roman" w:cs="Times New Roman"/>
                <w:b/>
                <w:bCs/>
                <w:sz w:val="20"/>
                <w:szCs w:val="20"/>
              </w:rPr>
              <w:t xml:space="preserve"> </w:t>
            </w:r>
            <w:r w:rsidRPr="004A70BE">
              <w:rPr>
                <w:rFonts w:ascii="Times New Roman" w:hAnsi="Times New Roman" w:cs="Times New Roman"/>
                <w:bCs/>
                <w:sz w:val="20"/>
                <w:szCs w:val="20"/>
              </w:rPr>
              <w:t>The Use Agreement must contain all formalities required for recording a deed in the jurisdiction of recordation (</w:t>
            </w:r>
            <w:r w:rsidRPr="004A70BE">
              <w:rPr>
                <w:rFonts w:ascii="Times New Roman" w:hAnsi="Times New Roman" w:cs="Times New Roman"/>
                <w:bCs/>
                <w:iCs/>
                <w:sz w:val="20"/>
                <w:szCs w:val="20"/>
              </w:rPr>
              <w:t>i.e.</w:t>
            </w:r>
            <w:r w:rsidRPr="004A70BE">
              <w:rPr>
                <w:rFonts w:ascii="Times New Roman" w:hAnsi="Times New Roman" w:cs="Times New Roman"/>
                <w:bCs/>
                <w:sz w:val="20"/>
                <w:szCs w:val="20"/>
              </w:rPr>
              <w:t>, notary/acknowledgement, seal, etc.).</w:t>
            </w:r>
          </w:p>
          <w:p w14:paraId="68A78BA9" w14:textId="77777777" w:rsidR="00D14080" w:rsidRPr="004A70BE" w:rsidRDefault="00D14080" w:rsidP="00CC7E5B">
            <w:pPr>
              <w:pStyle w:val="ListParagraph"/>
              <w:numPr>
                <w:ilvl w:val="0"/>
                <w:numId w:val="4"/>
              </w:numPr>
              <w:rPr>
                <w:rFonts w:ascii="Times New Roman" w:hAnsi="Times New Roman" w:cs="Times New Roman"/>
                <w:b/>
                <w:sz w:val="20"/>
                <w:szCs w:val="20"/>
              </w:rPr>
            </w:pPr>
            <w:r w:rsidRPr="004A70BE">
              <w:rPr>
                <w:rFonts w:ascii="Times New Roman" w:hAnsi="Times New Roman" w:cs="Times New Roman"/>
                <w:b/>
                <w:sz w:val="20"/>
                <w:szCs w:val="20"/>
              </w:rPr>
              <w:t>Priority</w:t>
            </w:r>
            <w:r w:rsidRPr="004A70BE">
              <w:rPr>
                <w:rFonts w:ascii="Times New Roman" w:hAnsi="Times New Roman" w:cs="Times New Roman"/>
                <w:sz w:val="20"/>
                <w:szCs w:val="20"/>
              </w:rPr>
              <w:t>:</w:t>
            </w:r>
            <w:r w:rsidRPr="004A70BE">
              <w:rPr>
                <w:rFonts w:ascii="Times New Roman" w:hAnsi="Times New Roman" w:cs="Times New Roman"/>
                <w:b/>
                <w:sz w:val="20"/>
                <w:szCs w:val="20"/>
              </w:rPr>
              <w:t xml:space="preserve"> </w:t>
            </w:r>
            <w:r w:rsidRPr="004A70BE">
              <w:rPr>
                <w:rFonts w:ascii="Times New Roman" w:hAnsi="Times New Roman" w:cs="Times New Roman"/>
                <w:sz w:val="20"/>
                <w:szCs w:val="20"/>
              </w:rPr>
              <w:t>The RAD Use Agreement must be superior to all financing documents (including FHA-insured mortgages).</w:t>
            </w:r>
          </w:p>
          <w:p w14:paraId="7EA5B393" w14:textId="77777777" w:rsidR="00D14080" w:rsidRPr="004A70BE" w:rsidRDefault="00D14080" w:rsidP="00CC7E5B">
            <w:pPr>
              <w:pStyle w:val="ListParagraph"/>
              <w:numPr>
                <w:ilvl w:val="0"/>
                <w:numId w:val="4"/>
              </w:numPr>
              <w:rPr>
                <w:rFonts w:ascii="Times New Roman" w:hAnsi="Times New Roman" w:cs="Times New Roman"/>
                <w:b/>
                <w:sz w:val="20"/>
                <w:szCs w:val="20"/>
              </w:rPr>
            </w:pPr>
            <w:r w:rsidRPr="004A70BE">
              <w:rPr>
                <w:rFonts w:ascii="Times New Roman" w:hAnsi="Times New Roman" w:cs="Times New Roman"/>
                <w:b/>
                <w:sz w:val="20"/>
                <w:szCs w:val="20"/>
              </w:rPr>
              <w:t>Partial vs Full Release</w:t>
            </w:r>
            <w:r w:rsidRPr="004A70BE">
              <w:rPr>
                <w:rFonts w:ascii="Times New Roman" w:hAnsi="Times New Roman" w:cs="Times New Roman"/>
                <w:sz w:val="20"/>
                <w:szCs w:val="20"/>
              </w:rPr>
              <w:t>:</w:t>
            </w:r>
            <w:r w:rsidRPr="004A70BE">
              <w:rPr>
                <w:rFonts w:ascii="Times New Roman" w:hAnsi="Times New Roman" w:cs="Times New Roman"/>
                <w:b/>
                <w:sz w:val="20"/>
                <w:szCs w:val="20"/>
              </w:rPr>
              <w:t xml:space="preserve"> </w:t>
            </w:r>
            <w:r w:rsidRPr="004A70BE">
              <w:rPr>
                <w:rFonts w:ascii="Times New Roman" w:hAnsi="Times New Roman" w:cs="Times New Roman"/>
                <w:sz w:val="20"/>
                <w:szCs w:val="20"/>
              </w:rPr>
              <w:t xml:space="preserve">If the DOTs/DORCs are being partially released, include the word “partially” in the reference to that DOT/DORC Release in the Use Agreement; if the DOTs/DORCs are being fully released, include the word “fully” in the reference to that DOT/DORC Release. </w:t>
            </w:r>
          </w:p>
          <w:p w14:paraId="35E6FECC" w14:textId="77777777" w:rsidR="00D14080" w:rsidRPr="004A70BE" w:rsidRDefault="00D14080" w:rsidP="00CC7E5B">
            <w:pPr>
              <w:pStyle w:val="ListParagraph"/>
              <w:numPr>
                <w:ilvl w:val="0"/>
                <w:numId w:val="4"/>
              </w:numPr>
              <w:rPr>
                <w:rFonts w:ascii="Times New Roman" w:hAnsi="Times New Roman" w:cs="Times New Roman"/>
                <w:sz w:val="20"/>
                <w:szCs w:val="20"/>
              </w:rPr>
            </w:pPr>
            <w:r w:rsidRPr="004A70BE">
              <w:rPr>
                <w:rFonts w:ascii="Times New Roman" w:hAnsi="Times New Roman" w:cs="Times New Roman"/>
                <w:b/>
                <w:sz w:val="20"/>
                <w:szCs w:val="20"/>
              </w:rPr>
              <w:t xml:space="preserve">No changes </w:t>
            </w:r>
            <w:r w:rsidRPr="004A70BE">
              <w:rPr>
                <w:rFonts w:ascii="Times New Roman" w:hAnsi="Times New Roman" w:cs="Times New Roman"/>
                <w:sz w:val="20"/>
                <w:szCs w:val="20"/>
              </w:rPr>
              <w:t>to the form</w:t>
            </w:r>
            <w:r w:rsidRPr="004A70BE">
              <w:rPr>
                <w:rFonts w:ascii="Times New Roman" w:hAnsi="Times New Roman" w:cs="Times New Roman"/>
                <w:b/>
                <w:sz w:val="20"/>
                <w:szCs w:val="20"/>
              </w:rPr>
              <w:t xml:space="preserve"> </w:t>
            </w:r>
            <w:r w:rsidRPr="004A70BE">
              <w:rPr>
                <w:rFonts w:ascii="Times New Roman" w:hAnsi="Times New Roman" w:cs="Times New Roman"/>
                <w:sz w:val="20"/>
                <w:szCs w:val="20"/>
              </w:rPr>
              <w:t xml:space="preserve">are allowed (other than changes to the signature pages to reflect state recording requirements). </w:t>
            </w:r>
          </w:p>
          <w:p w14:paraId="79C99D44" w14:textId="77777777" w:rsidR="00D14080" w:rsidRPr="004A70BE" w:rsidRDefault="00D14080" w:rsidP="00CC7E5B">
            <w:pPr>
              <w:pStyle w:val="ListParagraph"/>
              <w:numPr>
                <w:ilvl w:val="0"/>
                <w:numId w:val="4"/>
              </w:numPr>
              <w:rPr>
                <w:rFonts w:ascii="Times New Roman" w:hAnsi="Times New Roman" w:cs="Times New Roman"/>
                <w:b/>
                <w:sz w:val="20"/>
                <w:szCs w:val="20"/>
              </w:rPr>
            </w:pPr>
            <w:r w:rsidRPr="004A70BE">
              <w:rPr>
                <w:rFonts w:ascii="Times New Roman" w:hAnsi="Times New Roman" w:cs="Times New Roman"/>
                <w:sz w:val="20"/>
                <w:szCs w:val="20"/>
              </w:rPr>
              <w:t>Include the Covered Project’s name and PBRA HAP project number.</w:t>
            </w:r>
          </w:p>
        </w:tc>
      </w:tr>
      <w:tr w:rsidR="00D14080" w:rsidRPr="004A70BE" w14:paraId="163E5D2A" w14:textId="77777777" w:rsidTr="00EC4D30">
        <w:trPr>
          <w:gridAfter w:val="2"/>
          <w:wAfter w:w="29" w:type="dxa"/>
          <w:cantSplit/>
          <w:trHeight w:val="2879"/>
        </w:trPr>
        <w:tc>
          <w:tcPr>
            <w:tcW w:w="607" w:type="dxa"/>
            <w:gridSpan w:val="2"/>
            <w:shd w:val="clear" w:color="auto" w:fill="FFFFFF" w:themeFill="background1"/>
          </w:tcPr>
          <w:p w14:paraId="7CF481FD"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6</w:t>
            </w:r>
          </w:p>
        </w:tc>
        <w:tc>
          <w:tcPr>
            <w:tcW w:w="2509" w:type="dxa"/>
            <w:shd w:val="clear" w:color="auto" w:fill="FFFFFF" w:themeFill="background1"/>
          </w:tcPr>
          <w:p w14:paraId="4B2BD520" w14:textId="77777777" w:rsidR="00D14080" w:rsidRPr="004A70BE" w:rsidRDefault="00D14080"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RAD PBRA HAP Contract </w:t>
            </w:r>
          </w:p>
          <w:p w14:paraId="6B9BFD2C" w14:textId="03388C6C" w:rsidR="00D14080" w:rsidRPr="004A70BE" w:rsidRDefault="00D14080" w:rsidP="00CC7E5B">
            <w:pPr>
              <w:pStyle w:val="ListParagraph"/>
              <w:numPr>
                <w:ilvl w:val="0"/>
                <w:numId w:val="36"/>
              </w:numPr>
              <w:rPr>
                <w:rFonts w:ascii="Times New Roman" w:hAnsi="Times New Roman" w:cs="Times New Roman"/>
                <w:sz w:val="20"/>
                <w:szCs w:val="20"/>
              </w:rPr>
            </w:pPr>
            <w:r w:rsidRPr="004A70BE">
              <w:rPr>
                <w:rFonts w:ascii="Times New Roman" w:hAnsi="Times New Roman" w:cs="Times New Roman"/>
                <w:sz w:val="20"/>
                <w:szCs w:val="20"/>
              </w:rPr>
              <w:t xml:space="preserve">Part 1 - HUD Form </w:t>
            </w:r>
            <w:r w:rsidR="008D4063" w:rsidRPr="008D4063">
              <w:rPr>
                <w:rFonts w:ascii="Times New Roman" w:hAnsi="Times New Roman" w:cs="Times New Roman"/>
                <w:sz w:val="20"/>
                <w:szCs w:val="20"/>
              </w:rPr>
              <w:t>52620A</w:t>
            </w:r>
          </w:p>
          <w:p w14:paraId="5A4C64F0" w14:textId="79DED29F" w:rsidR="00D14080" w:rsidRPr="004A70BE" w:rsidRDefault="00D14080" w:rsidP="00CC7E5B">
            <w:pPr>
              <w:pStyle w:val="ListParagraph"/>
              <w:numPr>
                <w:ilvl w:val="0"/>
                <w:numId w:val="36"/>
              </w:numPr>
              <w:rPr>
                <w:rFonts w:ascii="Times New Roman" w:hAnsi="Times New Roman" w:cs="Times New Roman"/>
                <w:sz w:val="20"/>
                <w:szCs w:val="20"/>
              </w:rPr>
            </w:pPr>
            <w:r w:rsidRPr="004A70BE">
              <w:rPr>
                <w:rFonts w:ascii="Times New Roman" w:hAnsi="Times New Roman" w:cs="Times New Roman"/>
                <w:sz w:val="20"/>
                <w:szCs w:val="20"/>
              </w:rPr>
              <w:t xml:space="preserve">Part 2 - HUD Form </w:t>
            </w:r>
            <w:r w:rsidR="008D4063" w:rsidRPr="008D4063">
              <w:rPr>
                <w:rFonts w:ascii="Times New Roman" w:hAnsi="Times New Roman" w:cs="Times New Roman"/>
                <w:sz w:val="20"/>
                <w:szCs w:val="20"/>
              </w:rPr>
              <w:t>52620</w:t>
            </w:r>
            <w:r w:rsidR="008D4063">
              <w:rPr>
                <w:rFonts w:ascii="Times New Roman" w:hAnsi="Times New Roman" w:cs="Times New Roman"/>
                <w:sz w:val="20"/>
                <w:szCs w:val="20"/>
              </w:rPr>
              <w:t>B</w:t>
            </w:r>
          </w:p>
          <w:p w14:paraId="3FC93104" w14:textId="77777777" w:rsidR="00D14080" w:rsidRPr="004A70BE" w:rsidRDefault="00D14080" w:rsidP="00D41CE3">
            <w:pPr>
              <w:rPr>
                <w:rFonts w:ascii="Times New Roman" w:hAnsi="Times New Roman" w:cs="Times New Roman"/>
                <w:sz w:val="20"/>
                <w:szCs w:val="20"/>
              </w:rPr>
            </w:pPr>
          </w:p>
          <w:p w14:paraId="246A3A86" w14:textId="77777777" w:rsidR="00D14080" w:rsidRPr="004A70BE" w:rsidRDefault="00D14080" w:rsidP="004F4BEC">
            <w:pPr>
              <w:pStyle w:val="ListParagraph"/>
              <w:ind w:left="360"/>
              <w:rPr>
                <w:rFonts w:ascii="Times New Roman" w:hAnsi="Times New Roman" w:cs="Times New Roman"/>
                <w:sz w:val="20"/>
                <w:szCs w:val="20"/>
              </w:rPr>
            </w:pPr>
          </w:p>
        </w:tc>
        <w:tc>
          <w:tcPr>
            <w:tcW w:w="2058" w:type="dxa"/>
            <w:gridSpan w:val="3"/>
            <w:shd w:val="clear" w:color="auto" w:fill="FFFFFF" w:themeFill="background1"/>
          </w:tcPr>
          <w:p w14:paraId="1A53F8E1"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227F8D2E" w14:textId="77777777" w:rsidR="00D14080" w:rsidRDefault="00D14080" w:rsidP="000B13FF">
            <w:pPr>
              <w:pStyle w:val="ListParagraph"/>
              <w:numPr>
                <w:ilvl w:val="0"/>
                <w:numId w:val="2"/>
              </w:numPr>
              <w:rPr>
                <w:rFonts w:ascii="Times New Roman" w:hAnsi="Times New Roman" w:cs="Times New Roman"/>
                <w:sz w:val="20"/>
                <w:szCs w:val="20"/>
              </w:rPr>
            </w:pPr>
            <w:r w:rsidRPr="004A70BE">
              <w:rPr>
                <w:rFonts w:ascii="Times New Roman" w:hAnsi="Times New Roman" w:cs="Times New Roman"/>
                <w:sz w:val="20"/>
                <w:szCs w:val="20"/>
              </w:rPr>
              <w:t>Completed by PHA/Owner’s Counsel.</w:t>
            </w:r>
          </w:p>
          <w:p w14:paraId="1257F575" w14:textId="77777777" w:rsidR="00B83CF9" w:rsidRPr="004A70BE" w:rsidRDefault="00B83CF9" w:rsidP="00B83CF9">
            <w:pPr>
              <w:pStyle w:val="ListParagraph"/>
              <w:numPr>
                <w:ilvl w:val="0"/>
                <w:numId w:val="2"/>
              </w:numPr>
              <w:rPr>
                <w:rFonts w:ascii="Times New Roman" w:hAnsi="Times New Roman" w:cs="Times New Roman"/>
                <w:i/>
                <w:sz w:val="20"/>
                <w:szCs w:val="20"/>
              </w:rPr>
            </w:pPr>
            <w:r w:rsidRPr="004A70BE">
              <w:rPr>
                <w:rFonts w:ascii="Times New Roman" w:hAnsi="Times New Roman" w:cs="Times New Roman"/>
                <w:sz w:val="20"/>
                <w:szCs w:val="20"/>
              </w:rPr>
              <w:t xml:space="preserve">No changes to the </w:t>
            </w:r>
            <w:r>
              <w:rPr>
                <w:rFonts w:ascii="Times New Roman" w:hAnsi="Times New Roman" w:cs="Times New Roman"/>
                <w:sz w:val="20"/>
                <w:szCs w:val="20"/>
              </w:rPr>
              <w:t xml:space="preserve">boilerplate </w:t>
            </w:r>
            <w:r w:rsidRPr="004A70BE">
              <w:rPr>
                <w:rFonts w:ascii="Times New Roman" w:hAnsi="Times New Roman" w:cs="Times New Roman"/>
                <w:sz w:val="20"/>
                <w:szCs w:val="20"/>
              </w:rPr>
              <w:t>HAP contract</w:t>
            </w:r>
            <w:r>
              <w:rPr>
                <w:rFonts w:ascii="Times New Roman" w:hAnsi="Times New Roman" w:cs="Times New Roman"/>
                <w:sz w:val="20"/>
                <w:szCs w:val="20"/>
              </w:rPr>
              <w:t xml:space="preserve"> language</w:t>
            </w:r>
            <w:r w:rsidRPr="004A70BE">
              <w:rPr>
                <w:rFonts w:ascii="Times New Roman" w:hAnsi="Times New Roman" w:cs="Times New Roman"/>
                <w:sz w:val="20"/>
                <w:szCs w:val="20"/>
              </w:rPr>
              <w:t xml:space="preserve"> are permitted.</w:t>
            </w:r>
          </w:p>
          <w:p w14:paraId="53703184" w14:textId="77777777" w:rsidR="00D14080" w:rsidRPr="004A70BE" w:rsidRDefault="00D14080" w:rsidP="000B13FF">
            <w:pPr>
              <w:pStyle w:val="ListParagraph"/>
              <w:numPr>
                <w:ilvl w:val="0"/>
                <w:numId w:val="2"/>
              </w:numPr>
              <w:rPr>
                <w:rFonts w:ascii="Times New Roman" w:hAnsi="Times New Roman" w:cs="Times New Roman"/>
                <w:sz w:val="20"/>
                <w:szCs w:val="20"/>
              </w:rPr>
            </w:pPr>
            <w:r w:rsidRPr="004A70BE">
              <w:rPr>
                <w:rFonts w:ascii="Times New Roman" w:hAnsi="Times New Roman" w:cs="Times New Roman"/>
                <w:sz w:val="20"/>
                <w:szCs w:val="20"/>
              </w:rPr>
              <w:t xml:space="preserve">If applicable, HUD will provide the Rehab Assistance Payment </w:t>
            </w:r>
            <w:r w:rsidR="00B83CF9">
              <w:rPr>
                <w:rFonts w:ascii="Times New Roman" w:hAnsi="Times New Roman" w:cs="Times New Roman"/>
                <w:sz w:val="20"/>
                <w:szCs w:val="20"/>
              </w:rPr>
              <w:t xml:space="preserve">in the RCC to be input in </w:t>
            </w:r>
            <w:r w:rsidRPr="004A70BE">
              <w:rPr>
                <w:rFonts w:ascii="Times New Roman" w:hAnsi="Times New Roman" w:cs="Times New Roman"/>
                <w:sz w:val="20"/>
                <w:szCs w:val="20"/>
              </w:rPr>
              <w:t>Part 2 of the PBRA HAP Contract.</w:t>
            </w:r>
          </w:p>
          <w:p w14:paraId="12286EA5" w14:textId="4646F4D1" w:rsidR="00B83CF9" w:rsidRPr="00B83CF9" w:rsidRDefault="00D14080" w:rsidP="00B83CF9">
            <w:pPr>
              <w:pStyle w:val="ListParagraph"/>
              <w:numPr>
                <w:ilvl w:val="0"/>
                <w:numId w:val="2"/>
              </w:numPr>
              <w:rPr>
                <w:rFonts w:ascii="Times New Roman" w:hAnsi="Times New Roman" w:cs="Times New Roman"/>
                <w:i/>
                <w:sz w:val="20"/>
                <w:szCs w:val="20"/>
              </w:rPr>
            </w:pPr>
            <w:r w:rsidRPr="004A70BE">
              <w:rPr>
                <w:rFonts w:ascii="Times New Roman" w:hAnsi="Times New Roman" w:cs="Times New Roman"/>
                <w:sz w:val="20"/>
                <w:szCs w:val="20"/>
              </w:rPr>
              <w:t xml:space="preserve">Exhibit </w:t>
            </w:r>
            <w:r w:rsidR="00B83CF9">
              <w:rPr>
                <w:rFonts w:ascii="Times New Roman" w:hAnsi="Times New Roman" w:cs="Times New Roman"/>
                <w:sz w:val="20"/>
                <w:szCs w:val="20"/>
              </w:rPr>
              <w:t>2</w:t>
            </w:r>
            <w:r w:rsidRPr="004A70BE">
              <w:rPr>
                <w:rFonts w:ascii="Times New Roman" w:hAnsi="Times New Roman" w:cs="Times New Roman"/>
                <w:sz w:val="20"/>
                <w:szCs w:val="20"/>
              </w:rPr>
              <w:t xml:space="preserve"> to the RAD PBRA HAP is the Affirmative Fair Housing Marketing Plan</w:t>
            </w:r>
            <w:r w:rsidR="00B83CF9">
              <w:rPr>
                <w:rFonts w:ascii="Times New Roman" w:hAnsi="Times New Roman" w:cs="Times New Roman"/>
                <w:sz w:val="20"/>
                <w:szCs w:val="20"/>
              </w:rPr>
              <w:t xml:space="preserve"> (AFHMP)</w:t>
            </w:r>
            <w:r w:rsidRPr="004A70BE">
              <w:rPr>
                <w:rFonts w:ascii="Times New Roman" w:hAnsi="Times New Roman" w:cs="Times New Roman"/>
                <w:sz w:val="20"/>
                <w:szCs w:val="20"/>
              </w:rPr>
              <w:t xml:space="preserve">, HUD Form 935.2A. This form should be completed and submitted to the local Multifamily Field Office at the Financing Plan stage. The draft closing package should include the final approved copy of the Plan or an indication that it is in process. </w:t>
            </w:r>
            <w:r w:rsidR="00B83CF9" w:rsidRPr="00B83CF9">
              <w:rPr>
                <w:rFonts w:ascii="Times New Roman" w:hAnsi="Times New Roman" w:cs="Times New Roman"/>
                <w:sz w:val="20"/>
                <w:szCs w:val="20"/>
              </w:rPr>
              <w:t>Projects are permitted to close without an approved AFHMP; in those cases, the draft AFHMP plan should be attached with a cover page that says “Draft – The attached Affirmative Fair Housing Marketing Plan (AFHMP) has been submitted to HUD for review. No marketing or leasing is permitted until approval of the AFHMP by HUD. Marketing or leasing includes the solicitation, distribution or acceptance of applications or development of a waiting list.”</w:t>
            </w:r>
          </w:p>
          <w:p w14:paraId="342973AD" w14:textId="70072AEB" w:rsidR="00D14080" w:rsidRPr="00214AE3" w:rsidRDefault="00D14080" w:rsidP="00B83CF9">
            <w:pPr>
              <w:pStyle w:val="ListParagraph"/>
              <w:numPr>
                <w:ilvl w:val="0"/>
                <w:numId w:val="2"/>
              </w:numPr>
              <w:rPr>
                <w:rFonts w:ascii="Times New Roman" w:hAnsi="Times New Roman" w:cs="Times New Roman"/>
                <w:i/>
                <w:sz w:val="20"/>
                <w:szCs w:val="20"/>
              </w:rPr>
            </w:pPr>
            <w:r w:rsidRPr="004A70BE">
              <w:rPr>
                <w:rFonts w:ascii="Times New Roman" w:hAnsi="Times New Roman" w:cs="Times New Roman"/>
                <w:sz w:val="20"/>
                <w:szCs w:val="20"/>
              </w:rPr>
              <w:t xml:space="preserve">The HAP Contract effective date must be the first day of either the </w:t>
            </w:r>
            <w:proofErr w:type="gramStart"/>
            <w:r w:rsidRPr="004A70BE">
              <w:rPr>
                <w:rFonts w:ascii="Times New Roman" w:hAnsi="Times New Roman" w:cs="Times New Roman"/>
                <w:sz w:val="20"/>
                <w:szCs w:val="20"/>
              </w:rPr>
              <w:t>first or second month</w:t>
            </w:r>
            <w:proofErr w:type="gramEnd"/>
            <w:r w:rsidRPr="004A70BE">
              <w:rPr>
                <w:rFonts w:ascii="Times New Roman" w:hAnsi="Times New Roman" w:cs="Times New Roman"/>
                <w:sz w:val="20"/>
                <w:szCs w:val="20"/>
              </w:rPr>
              <w:t xml:space="preserve"> following closing; for example, for a 9/3/</w:t>
            </w:r>
            <w:r w:rsidR="00CC0C66">
              <w:rPr>
                <w:rFonts w:ascii="Times New Roman" w:hAnsi="Times New Roman" w:cs="Times New Roman"/>
                <w:sz w:val="20"/>
                <w:szCs w:val="20"/>
              </w:rPr>
              <w:t>22</w:t>
            </w:r>
            <w:r w:rsidRPr="004A70BE">
              <w:rPr>
                <w:rFonts w:ascii="Times New Roman" w:hAnsi="Times New Roman" w:cs="Times New Roman"/>
                <w:sz w:val="20"/>
                <w:szCs w:val="20"/>
              </w:rPr>
              <w:t xml:space="preserve"> closing, the HAP contract effective date should be 10/1/</w:t>
            </w:r>
            <w:r w:rsidR="00CC0C66">
              <w:rPr>
                <w:rFonts w:ascii="Times New Roman" w:hAnsi="Times New Roman" w:cs="Times New Roman"/>
                <w:sz w:val="20"/>
                <w:szCs w:val="20"/>
              </w:rPr>
              <w:t xml:space="preserve">22 </w:t>
            </w:r>
            <w:r w:rsidRPr="004A70BE">
              <w:rPr>
                <w:rFonts w:ascii="Times New Roman" w:hAnsi="Times New Roman" w:cs="Times New Roman"/>
                <w:sz w:val="20"/>
                <w:szCs w:val="20"/>
              </w:rPr>
              <w:t>or 11/1/</w:t>
            </w:r>
            <w:r w:rsidR="00CC0C66">
              <w:rPr>
                <w:rFonts w:ascii="Times New Roman" w:hAnsi="Times New Roman" w:cs="Times New Roman"/>
                <w:sz w:val="20"/>
                <w:szCs w:val="20"/>
              </w:rPr>
              <w:t>22</w:t>
            </w:r>
            <w:r w:rsidRPr="004A70BE">
              <w:rPr>
                <w:rFonts w:ascii="Times New Roman" w:hAnsi="Times New Roman" w:cs="Times New Roman"/>
                <w:sz w:val="20"/>
                <w:szCs w:val="20"/>
              </w:rPr>
              <w:t>.</w:t>
            </w:r>
          </w:p>
          <w:p w14:paraId="3547957B" w14:textId="7BE32557" w:rsidR="00C97FA9" w:rsidRPr="004A70BE" w:rsidRDefault="00C97FA9" w:rsidP="00B95DA4">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rPr>
              <w:t>Labor</w:t>
            </w:r>
            <w:r w:rsidR="00454C4E">
              <w:rPr>
                <w:rFonts w:ascii="Times New Roman" w:hAnsi="Times New Roman" w:cs="Times New Roman"/>
                <w:sz w:val="20"/>
                <w:szCs w:val="20"/>
              </w:rPr>
              <w:t xml:space="preserve"> Standards Addendum (HUD Form 5679</w:t>
            </w:r>
            <w:r>
              <w:rPr>
                <w:rFonts w:ascii="Times New Roman" w:hAnsi="Times New Roman" w:cs="Times New Roman"/>
                <w:sz w:val="20"/>
                <w:szCs w:val="20"/>
              </w:rPr>
              <w:t xml:space="preserve">) must be attached to </w:t>
            </w:r>
            <w:r w:rsidR="004D1A07">
              <w:rPr>
                <w:rFonts w:ascii="Times New Roman" w:hAnsi="Times New Roman" w:cs="Times New Roman"/>
                <w:sz w:val="20"/>
                <w:szCs w:val="20"/>
              </w:rPr>
              <w:t>the HAP contract as Exhibit 3</w:t>
            </w:r>
            <w:r w:rsidR="00F1581B">
              <w:rPr>
                <w:rFonts w:ascii="Times New Roman" w:hAnsi="Times New Roman" w:cs="Times New Roman"/>
                <w:sz w:val="20"/>
                <w:szCs w:val="20"/>
              </w:rPr>
              <w:t>.</w:t>
            </w:r>
          </w:p>
        </w:tc>
      </w:tr>
      <w:tr w:rsidR="00D14080" w:rsidRPr="004A70BE" w14:paraId="4784BB16" w14:textId="77777777" w:rsidTr="00EC4D30">
        <w:trPr>
          <w:gridAfter w:val="2"/>
          <w:wAfter w:w="29" w:type="dxa"/>
          <w:cantSplit/>
        </w:trPr>
        <w:tc>
          <w:tcPr>
            <w:tcW w:w="607" w:type="dxa"/>
            <w:gridSpan w:val="2"/>
            <w:shd w:val="clear" w:color="auto" w:fill="FFFFFF" w:themeFill="background1"/>
          </w:tcPr>
          <w:p w14:paraId="7188C0B0" w14:textId="77777777" w:rsidR="00D14080" w:rsidRPr="004A70BE" w:rsidRDefault="00E84BC1" w:rsidP="00D41CE3">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7</w:t>
            </w:r>
          </w:p>
        </w:tc>
        <w:tc>
          <w:tcPr>
            <w:tcW w:w="2509" w:type="dxa"/>
            <w:shd w:val="clear" w:color="auto" w:fill="FFFFFF" w:themeFill="background1"/>
          </w:tcPr>
          <w:p w14:paraId="26551521" w14:textId="77777777" w:rsidR="00D14080" w:rsidRPr="004A70BE" w:rsidRDefault="00D14080" w:rsidP="00D41CE3">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Declaration of Trust and any title encumbrance and/or exception documents</w:t>
            </w:r>
          </w:p>
        </w:tc>
        <w:tc>
          <w:tcPr>
            <w:tcW w:w="2058" w:type="dxa"/>
            <w:gridSpan w:val="3"/>
            <w:shd w:val="clear" w:color="auto" w:fill="FFFFFF" w:themeFill="background1"/>
          </w:tcPr>
          <w:p w14:paraId="291849C3"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23D28F37"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Provide a </w:t>
            </w:r>
            <w:r w:rsidR="00941FAA" w:rsidRPr="004A70BE">
              <w:rPr>
                <w:rFonts w:ascii="Times New Roman" w:hAnsi="Times New Roman" w:cs="Times New Roman"/>
                <w:sz w:val="20"/>
                <w:szCs w:val="20"/>
              </w:rPr>
              <w:t>copy of any Declarations of Tru</w:t>
            </w:r>
            <w:r w:rsidRPr="004A70BE">
              <w:rPr>
                <w:rFonts w:ascii="Times New Roman" w:hAnsi="Times New Roman" w:cs="Times New Roman"/>
                <w:sz w:val="20"/>
                <w:szCs w:val="20"/>
              </w:rPr>
              <w:t xml:space="preserve">st and/or Declarations of Restrictive Covenants in force, with their recording information, even if they are not shown on the Title Pro Forma. </w:t>
            </w:r>
          </w:p>
          <w:p w14:paraId="5FCCEE7F"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Submit any documents referenced in the legal description for the project (i.e. Plat/Parcel Map, etc.)</w:t>
            </w:r>
          </w:p>
          <w:p w14:paraId="53E65CD8"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Along with the title report and/or pro forma, provide a copy of all title exceptions and encumbrances</w:t>
            </w:r>
          </w:p>
        </w:tc>
      </w:tr>
      <w:tr w:rsidR="00E84BC1" w:rsidRPr="004A70BE" w14:paraId="1E6DDCDF" w14:textId="77777777" w:rsidTr="00EC4D30">
        <w:trPr>
          <w:gridAfter w:val="2"/>
          <w:wAfter w:w="29" w:type="dxa"/>
          <w:cantSplit/>
        </w:trPr>
        <w:tc>
          <w:tcPr>
            <w:tcW w:w="607" w:type="dxa"/>
            <w:gridSpan w:val="2"/>
            <w:shd w:val="clear" w:color="auto" w:fill="FFFFFF" w:themeFill="background1"/>
          </w:tcPr>
          <w:p w14:paraId="4A0A150E" w14:textId="77777777" w:rsidR="00E84BC1" w:rsidRPr="004A70BE" w:rsidRDefault="00E84BC1" w:rsidP="00E84BC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8</w:t>
            </w:r>
          </w:p>
        </w:tc>
        <w:tc>
          <w:tcPr>
            <w:tcW w:w="2509" w:type="dxa"/>
            <w:shd w:val="clear" w:color="auto" w:fill="FFFFFF" w:themeFill="background1"/>
          </w:tcPr>
          <w:p w14:paraId="7FD6A0A9" w14:textId="77777777" w:rsidR="00E84BC1" w:rsidRPr="004A70BE" w:rsidRDefault="00E84BC1" w:rsidP="00E84BC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Release of the Declaration of Trust (DOT) and/or Declaration of Restrictive Covenants (DORC)</w:t>
            </w:r>
          </w:p>
        </w:tc>
        <w:tc>
          <w:tcPr>
            <w:tcW w:w="2058" w:type="dxa"/>
            <w:gridSpan w:val="3"/>
            <w:shd w:val="clear" w:color="auto" w:fill="FFFFFF" w:themeFill="background1"/>
          </w:tcPr>
          <w:p w14:paraId="67DE66C8" w14:textId="77777777" w:rsidR="00E84BC1" w:rsidRPr="004A70BE" w:rsidRDefault="00E84BC1" w:rsidP="00E84BC1">
            <w:pPr>
              <w:rPr>
                <w:rFonts w:ascii="Times New Roman" w:hAnsi="Times New Roman" w:cs="Times New Roman"/>
                <w:sz w:val="20"/>
                <w:szCs w:val="20"/>
              </w:rPr>
            </w:pPr>
            <w:r w:rsidRPr="004A70BE">
              <w:rPr>
                <w:rFonts w:ascii="Times New Roman" w:hAnsi="Times New Roman" w:cs="Times New Roman"/>
                <w:sz w:val="20"/>
                <w:szCs w:val="20"/>
              </w:rPr>
              <w:t xml:space="preserve">Unless approved by HUD in accordance with RAD requirements, only property that is part of the Covered Project (the project that will receive PBV or PBRA assistance and will be covered by the RAD Use Agreement) is eligible for DOT/DORC Release through RAD.  </w:t>
            </w:r>
          </w:p>
          <w:p w14:paraId="5A19FC5E" w14:textId="77777777" w:rsidR="00E84BC1" w:rsidRPr="004A70BE" w:rsidRDefault="00E84BC1" w:rsidP="00E84BC1">
            <w:pPr>
              <w:rPr>
                <w:rFonts w:ascii="Times New Roman" w:hAnsi="Times New Roman" w:cs="Times New Roman"/>
                <w:sz w:val="20"/>
                <w:szCs w:val="20"/>
              </w:rPr>
            </w:pPr>
          </w:p>
        </w:tc>
        <w:tc>
          <w:tcPr>
            <w:tcW w:w="5670" w:type="dxa"/>
            <w:gridSpan w:val="3"/>
            <w:shd w:val="clear" w:color="auto" w:fill="FFFFFF" w:themeFill="background1"/>
          </w:tcPr>
          <w:p w14:paraId="31F389B3"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 xml:space="preserve">There is a HUD-approved sample form found on </w:t>
            </w:r>
            <w:hyperlink r:id="rId17" w:history="1">
              <w:r w:rsidRPr="004A70BE">
                <w:rPr>
                  <w:rStyle w:val="Hyperlink"/>
                  <w:rFonts w:ascii="Times New Roman" w:hAnsi="Times New Roman" w:cs="Times New Roman"/>
                  <w:sz w:val="20"/>
                  <w:szCs w:val="20"/>
                </w:rPr>
                <w:t>www.radresource.net</w:t>
              </w:r>
            </w:hyperlink>
            <w:r w:rsidRPr="004A70BE">
              <w:rPr>
                <w:rFonts w:ascii="Times New Roman" w:hAnsi="Times New Roman" w:cs="Times New Roman"/>
                <w:sz w:val="20"/>
                <w:szCs w:val="20"/>
              </w:rPr>
              <w:t xml:space="preserve"> but variations are allowed.</w:t>
            </w:r>
          </w:p>
          <w:p w14:paraId="66F672EA"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 xml:space="preserve">If all land encumbered by the DOT/DORC is not converting through this transaction, ensure that the title and body of the document indicate that it is a </w:t>
            </w:r>
            <w:r w:rsidRPr="004A70BE">
              <w:rPr>
                <w:rFonts w:ascii="Times New Roman" w:hAnsi="Times New Roman" w:cs="Times New Roman"/>
                <w:i/>
                <w:sz w:val="20"/>
                <w:szCs w:val="20"/>
              </w:rPr>
              <w:t>partial</w:t>
            </w:r>
            <w:r w:rsidRPr="004A70BE">
              <w:rPr>
                <w:rFonts w:ascii="Times New Roman" w:hAnsi="Times New Roman" w:cs="Times New Roman"/>
                <w:sz w:val="20"/>
                <w:szCs w:val="20"/>
              </w:rPr>
              <w:t xml:space="preserve"> release.  If all land encumbered by the DOT/DORC is converting through this transaction, ensure that the title and body of the document indicate that it is a </w:t>
            </w:r>
            <w:r w:rsidRPr="004A70BE">
              <w:rPr>
                <w:rFonts w:ascii="Times New Roman" w:hAnsi="Times New Roman" w:cs="Times New Roman"/>
                <w:i/>
                <w:sz w:val="20"/>
                <w:szCs w:val="20"/>
              </w:rPr>
              <w:t>full</w:t>
            </w:r>
            <w:r w:rsidRPr="004A70BE">
              <w:rPr>
                <w:rFonts w:ascii="Times New Roman" w:hAnsi="Times New Roman" w:cs="Times New Roman"/>
                <w:sz w:val="20"/>
                <w:szCs w:val="20"/>
              </w:rPr>
              <w:t xml:space="preserve"> release.  </w:t>
            </w:r>
          </w:p>
          <w:p w14:paraId="17A36183"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If non-dwelling buildings and/or vacant land are associated with the Covered Project, the PIH Field Office must determine whether such assets may be released per the RAD Notice.</w:t>
            </w:r>
          </w:p>
          <w:p w14:paraId="71E0A4A5"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When there is a phased conversion of a public housing project, HUD will look to the deal specifics to determine which property, if any, will be released from the DOT/DORC. In such situations, consult with HUD prior to submitting a draft closing package.</w:t>
            </w:r>
          </w:p>
          <w:p w14:paraId="521947C6"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 xml:space="preserve">Ensure that the Release fulfills state recording requirements. </w:t>
            </w:r>
          </w:p>
          <w:p w14:paraId="2EE35E42" w14:textId="77777777" w:rsidR="00E84BC1" w:rsidRPr="004A70BE" w:rsidRDefault="00E84BC1" w:rsidP="00CC7E5B">
            <w:pPr>
              <w:pStyle w:val="ListParagraph"/>
              <w:numPr>
                <w:ilvl w:val="0"/>
                <w:numId w:val="15"/>
              </w:numPr>
              <w:rPr>
                <w:rFonts w:ascii="Times New Roman" w:hAnsi="Times New Roman" w:cs="Times New Roman"/>
                <w:sz w:val="20"/>
                <w:szCs w:val="20"/>
              </w:rPr>
            </w:pPr>
            <w:r w:rsidRPr="004A70BE">
              <w:rPr>
                <w:rFonts w:ascii="Times New Roman" w:hAnsi="Times New Roman" w:cs="Times New Roman"/>
                <w:sz w:val="20"/>
                <w:szCs w:val="20"/>
              </w:rPr>
              <w:t xml:space="preserve">Prepare HUD’s signature page for the General Deputy Assistant Secretary for Public and Indian Housing.  Include a Washington, D.C. notary block, and a witness statement/signature line below the signature block.  </w:t>
            </w:r>
          </w:p>
          <w:p w14:paraId="63A3CFF5" w14:textId="77777777" w:rsidR="00E84BC1" w:rsidRPr="004A70BE" w:rsidRDefault="00E84BC1" w:rsidP="00F55B45">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The legal description </w:t>
            </w:r>
            <w:r w:rsidR="00F55B45">
              <w:rPr>
                <w:rFonts w:ascii="Times New Roman" w:hAnsi="Times New Roman" w:cs="Times New Roman"/>
                <w:sz w:val="20"/>
                <w:szCs w:val="20"/>
              </w:rPr>
              <w:t>should</w:t>
            </w:r>
            <w:r w:rsidRPr="004A70BE">
              <w:rPr>
                <w:rFonts w:ascii="Times New Roman" w:hAnsi="Times New Roman" w:cs="Times New Roman"/>
                <w:sz w:val="20"/>
                <w:szCs w:val="20"/>
              </w:rPr>
              <w:t xml:space="preserve"> identically match the legal description used in the title work. Any deviations must be explained to the satisfaction of HUD.</w:t>
            </w:r>
          </w:p>
        </w:tc>
      </w:tr>
      <w:tr w:rsidR="00D14080" w:rsidRPr="004A70BE" w14:paraId="3AA7D2D2" w14:textId="77777777" w:rsidTr="00EC4D30">
        <w:trPr>
          <w:gridAfter w:val="2"/>
          <w:wAfter w:w="29" w:type="dxa"/>
          <w:cantSplit/>
        </w:trPr>
        <w:tc>
          <w:tcPr>
            <w:tcW w:w="607" w:type="dxa"/>
            <w:gridSpan w:val="2"/>
            <w:shd w:val="clear" w:color="auto" w:fill="FFFFFF" w:themeFill="background1"/>
          </w:tcPr>
          <w:p w14:paraId="77BF1BF1"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9</w:t>
            </w:r>
          </w:p>
        </w:tc>
        <w:tc>
          <w:tcPr>
            <w:tcW w:w="2509" w:type="dxa"/>
            <w:shd w:val="clear" w:color="auto" w:fill="FFFFFF" w:themeFill="background1"/>
          </w:tcPr>
          <w:p w14:paraId="799FF0F2" w14:textId="77777777" w:rsidR="00D14080" w:rsidRPr="001742B6" w:rsidRDefault="00D14080" w:rsidP="001742B6">
            <w:pPr>
              <w:rPr>
                <w:rFonts w:ascii="Times New Roman" w:hAnsi="Times New Roman" w:cs="Times New Roman"/>
                <w:b/>
                <w:sz w:val="20"/>
                <w:szCs w:val="20"/>
              </w:rPr>
            </w:pPr>
            <w:r w:rsidRPr="001742B6">
              <w:rPr>
                <w:rFonts w:ascii="Times New Roman" w:hAnsi="Times New Roman" w:cs="Times New Roman"/>
                <w:b/>
                <w:sz w:val="20"/>
                <w:szCs w:val="20"/>
              </w:rPr>
              <w:t xml:space="preserve">Title Pro Forma and/or Title Report </w:t>
            </w:r>
            <w:r w:rsidRPr="001742B6">
              <w:rPr>
                <w:rFonts w:ascii="Times New Roman" w:hAnsi="Times New Roman" w:cs="Times New Roman"/>
                <w:sz w:val="20"/>
                <w:szCs w:val="20"/>
              </w:rPr>
              <w:t>All proposed recorded documents must be listed in proper order.</w:t>
            </w:r>
          </w:p>
        </w:tc>
        <w:tc>
          <w:tcPr>
            <w:tcW w:w="2058" w:type="dxa"/>
            <w:gridSpan w:val="3"/>
            <w:shd w:val="clear" w:color="auto" w:fill="FFFFFF" w:themeFill="background1"/>
          </w:tcPr>
          <w:p w14:paraId="07EB729F"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6E98F73B"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Include a title report (always) and Owner’s Pro Forma Policy (if applicable)</w:t>
            </w:r>
          </w:p>
          <w:p w14:paraId="7D51787C"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In cases where there is a transfer of assistance, title work must be provided for both the Converting Project and the Covered Project. </w:t>
            </w:r>
          </w:p>
          <w:p w14:paraId="3988162C"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The title search must search back at least to the vesting deed to the PHA. </w:t>
            </w:r>
          </w:p>
          <w:p w14:paraId="34C769D5"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 xml:space="preserve">If the title work reveals that a Converting Project is not covered by the appropriate current DOT/DORC, a DOT/DORC may need to be recorded. Please contact your RAD Closing Coordinator for further instruction. The current versions of the DOTs for Development and Modernization are available at </w:t>
            </w:r>
            <w:hyperlink r:id="rId18" w:history="1">
              <w:r w:rsidRPr="004A70BE">
                <w:rPr>
                  <w:rStyle w:val="Hyperlink"/>
                  <w:rFonts w:ascii="Times New Roman" w:hAnsi="Times New Roman" w:cs="Times New Roman"/>
                  <w:sz w:val="20"/>
                  <w:szCs w:val="20"/>
                </w:rPr>
                <w:t>http://portal.hud.gov/hudportal/HUD?src=/program_offices/administration/hudclips/forms/hud5</w:t>
              </w:r>
            </w:hyperlink>
            <w:r w:rsidRPr="004A70BE">
              <w:rPr>
                <w:rFonts w:ascii="Times New Roman" w:hAnsi="Times New Roman" w:cs="Times New Roman"/>
                <w:sz w:val="20"/>
                <w:szCs w:val="20"/>
              </w:rPr>
              <w:t>.</w:t>
            </w:r>
          </w:p>
          <w:p w14:paraId="6133CDAB"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 xml:space="preserve">Financial Liens and use restrictions must be subordinated to the RAD Use Agreement or released. All other encumbrances must also be subordinated unless HUD determines, in its sole discretion, that the encumbrance will not negatively impact the Covered Project. </w:t>
            </w:r>
          </w:p>
          <w:p w14:paraId="1B66094B"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If a title policy </w:t>
            </w:r>
            <w:proofErr w:type="gramStart"/>
            <w:r w:rsidRPr="004A70BE">
              <w:rPr>
                <w:rFonts w:ascii="Times New Roman" w:hAnsi="Times New Roman" w:cs="Times New Roman"/>
                <w:sz w:val="20"/>
                <w:szCs w:val="20"/>
              </w:rPr>
              <w:t>will be</w:t>
            </w:r>
            <w:proofErr w:type="gramEnd"/>
            <w:r w:rsidRPr="004A70BE">
              <w:rPr>
                <w:rFonts w:ascii="Times New Roman" w:hAnsi="Times New Roman" w:cs="Times New Roman"/>
                <w:sz w:val="20"/>
                <w:szCs w:val="20"/>
              </w:rPr>
              <w:t xml:space="preserve"> issued, provide a copy of the pro forma and a copy of the final policy (when issued) to HUD Field Counsel.</w:t>
            </w:r>
          </w:p>
          <w:p w14:paraId="347F3280"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If no new debt is proposed as part of the RAD conversion and no party is receiving a title policy, a title report is acceptable. Ensure that the title report is dated within 30 days of when the HUD Field Counsel receives the complete draft package. Depending on the amount of time the deal takes to close, HUD Field Counsel may require an updated title report.</w:t>
            </w:r>
          </w:p>
          <w:p w14:paraId="0EC13171"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The legal description on the pro forma, title report and Use Agreement must precisely match. If this description does not match the DOT legal description, sufficient evidence must be provided for the HUD Field Counsel to determine (in her sole discretion), that the descriptions cover the same property. </w:t>
            </w:r>
          </w:p>
          <w:p w14:paraId="249286D5" w14:textId="77777777" w:rsidR="00D14080" w:rsidRPr="004A70BE" w:rsidRDefault="00D14080"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Documents may be recorded in the following order:</w:t>
            </w:r>
          </w:p>
          <w:p w14:paraId="244B577F"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Release of DOT/DORC (if applicable)</w:t>
            </w:r>
          </w:p>
          <w:p w14:paraId="79686CDD"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Deed or Memorandum of Ground Lease (ground lease or memo of ground lease must contain HUD required provisions subordinating to the Use Agreement)</w:t>
            </w:r>
          </w:p>
          <w:p w14:paraId="3625504C"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RAD Use Agreement (always applicable)</w:t>
            </w:r>
          </w:p>
          <w:p w14:paraId="508650BF"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4A70BE">
              <w:rPr>
                <w:rFonts w:ascii="Times New Roman" w:hAnsi="Times New Roman" w:cs="Times New Roman"/>
                <w:sz w:val="20"/>
                <w:szCs w:val="20"/>
              </w:rPr>
              <w:t>Mortgages and Use Restrictions (as applicable)</w:t>
            </w:r>
          </w:p>
          <w:p w14:paraId="4BD480C2" w14:textId="77777777" w:rsidR="00D14080" w:rsidRPr="00B45183" w:rsidRDefault="00D14080" w:rsidP="00CC7E5B">
            <w:pPr>
              <w:pStyle w:val="ListParagraph"/>
              <w:numPr>
                <w:ilvl w:val="0"/>
                <w:numId w:val="3"/>
              </w:numPr>
              <w:rPr>
                <w:rFonts w:ascii="Times New Roman" w:hAnsi="Times New Roman" w:cs="Times New Roman"/>
                <w:i/>
                <w:sz w:val="20"/>
                <w:szCs w:val="20"/>
              </w:rPr>
            </w:pPr>
            <w:r w:rsidRPr="00B45183">
              <w:rPr>
                <w:rFonts w:ascii="Times New Roman" w:hAnsi="Times New Roman" w:cs="Times New Roman"/>
                <w:i/>
                <w:sz w:val="20"/>
                <w:szCs w:val="20"/>
              </w:rPr>
              <w:t>RAD-FHA conversions:</w:t>
            </w:r>
          </w:p>
          <w:p w14:paraId="325C765B" w14:textId="77777777" w:rsidR="00D14080" w:rsidRPr="00B45183" w:rsidRDefault="00D14080" w:rsidP="00CC7E5B">
            <w:pPr>
              <w:pStyle w:val="ListParagraph"/>
              <w:numPr>
                <w:ilvl w:val="1"/>
                <w:numId w:val="3"/>
              </w:numPr>
              <w:rPr>
                <w:rFonts w:ascii="Times New Roman" w:hAnsi="Times New Roman" w:cs="Times New Roman"/>
                <w:i/>
                <w:sz w:val="20"/>
                <w:szCs w:val="20"/>
              </w:rPr>
            </w:pPr>
            <w:r w:rsidRPr="00B45183">
              <w:rPr>
                <w:rFonts w:ascii="Times New Roman" w:hAnsi="Times New Roman" w:cs="Times New Roman"/>
                <w:i/>
                <w:sz w:val="20"/>
                <w:szCs w:val="20"/>
              </w:rPr>
              <w:t xml:space="preserve">The RAD Use Agreement must appear on schedule B-1 of the title policy. </w:t>
            </w:r>
          </w:p>
          <w:p w14:paraId="20355FC5" w14:textId="77777777" w:rsidR="00D14080" w:rsidRPr="004A70BE" w:rsidRDefault="00D14080" w:rsidP="00CC7E5B">
            <w:pPr>
              <w:pStyle w:val="ListParagraph"/>
              <w:numPr>
                <w:ilvl w:val="1"/>
                <w:numId w:val="3"/>
              </w:numPr>
              <w:rPr>
                <w:rFonts w:ascii="Times New Roman" w:hAnsi="Times New Roman" w:cs="Times New Roman"/>
                <w:sz w:val="20"/>
                <w:szCs w:val="20"/>
              </w:rPr>
            </w:pPr>
            <w:r w:rsidRPr="00B45183">
              <w:rPr>
                <w:rFonts w:ascii="Times New Roman" w:hAnsi="Times New Roman" w:cs="Times New Roman"/>
                <w:i/>
                <w:sz w:val="20"/>
                <w:szCs w:val="20"/>
              </w:rPr>
              <w:t>Include only the lender’s pro forma in the draft closing package unless HUD Counsel specifically requests to also receive the title commitment or title report.</w:t>
            </w:r>
          </w:p>
        </w:tc>
      </w:tr>
      <w:tr w:rsidR="00D14080" w:rsidRPr="004A70BE" w14:paraId="23CE6CB1" w14:textId="77777777" w:rsidTr="00EC4D30">
        <w:trPr>
          <w:gridAfter w:val="2"/>
          <w:wAfter w:w="29" w:type="dxa"/>
          <w:cantSplit/>
        </w:trPr>
        <w:tc>
          <w:tcPr>
            <w:tcW w:w="607" w:type="dxa"/>
            <w:gridSpan w:val="2"/>
            <w:shd w:val="clear" w:color="auto" w:fill="FFFFFF" w:themeFill="background1"/>
          </w:tcPr>
          <w:p w14:paraId="534F9C5A"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10</w:t>
            </w:r>
          </w:p>
        </w:tc>
        <w:tc>
          <w:tcPr>
            <w:tcW w:w="2509" w:type="dxa"/>
            <w:shd w:val="clear" w:color="auto" w:fill="FFFFFF" w:themeFill="background1"/>
          </w:tcPr>
          <w:p w14:paraId="302E0F46" w14:textId="77777777" w:rsidR="00D14080" w:rsidRPr="004A70BE" w:rsidRDefault="00D14080"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Survey and Site Plans</w:t>
            </w:r>
          </w:p>
          <w:p w14:paraId="720CBD74" w14:textId="77777777" w:rsidR="00D14080" w:rsidRPr="004A70BE" w:rsidRDefault="00D14080" w:rsidP="001915B1">
            <w:pPr>
              <w:pStyle w:val="ListParagraph"/>
              <w:ind w:left="0"/>
              <w:rPr>
                <w:rFonts w:ascii="Times New Roman" w:hAnsi="Times New Roman" w:cs="Times New Roman"/>
                <w:b/>
                <w:sz w:val="20"/>
                <w:szCs w:val="20"/>
              </w:rPr>
            </w:pPr>
          </w:p>
          <w:p w14:paraId="6DCD00DA" w14:textId="77777777" w:rsidR="00D14080" w:rsidRPr="004A70BE" w:rsidRDefault="00D14080" w:rsidP="001915B1">
            <w:pPr>
              <w:pStyle w:val="ListParagraph"/>
              <w:ind w:left="0"/>
              <w:rPr>
                <w:rFonts w:ascii="Times New Roman" w:hAnsi="Times New Roman" w:cs="Times New Roman"/>
                <w:b/>
                <w:sz w:val="20"/>
                <w:szCs w:val="20"/>
              </w:rPr>
            </w:pPr>
          </w:p>
        </w:tc>
        <w:tc>
          <w:tcPr>
            <w:tcW w:w="2058" w:type="dxa"/>
            <w:gridSpan w:val="3"/>
            <w:shd w:val="clear" w:color="auto" w:fill="FFFFFF" w:themeFill="background1"/>
          </w:tcPr>
          <w:p w14:paraId="6CA692D2"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4D5B6438" w14:textId="77777777" w:rsidR="00D14080" w:rsidRPr="004A70BE" w:rsidRDefault="00D14080" w:rsidP="00CC7E5B">
            <w:pPr>
              <w:pStyle w:val="ListParagraph"/>
              <w:numPr>
                <w:ilvl w:val="0"/>
                <w:numId w:val="6"/>
              </w:numPr>
              <w:rPr>
                <w:rFonts w:ascii="Times New Roman" w:hAnsi="Times New Roman" w:cs="Times New Roman"/>
                <w:sz w:val="20"/>
                <w:szCs w:val="20"/>
              </w:rPr>
            </w:pPr>
            <w:r w:rsidRPr="004A70BE">
              <w:rPr>
                <w:rFonts w:ascii="Times New Roman" w:hAnsi="Times New Roman" w:cs="Times New Roman"/>
                <w:sz w:val="20"/>
                <w:szCs w:val="20"/>
              </w:rPr>
              <w:t xml:space="preserve">A </w:t>
            </w:r>
            <w:r w:rsidRPr="004A70BE">
              <w:rPr>
                <w:rFonts w:ascii="Times New Roman" w:hAnsi="Times New Roman" w:cs="Times New Roman"/>
                <w:sz w:val="20"/>
                <w:szCs w:val="20"/>
                <w:u w:val="single"/>
              </w:rPr>
              <w:t>hard copy full-sized survey</w:t>
            </w:r>
            <w:r w:rsidRPr="004A70BE">
              <w:rPr>
                <w:rFonts w:ascii="Times New Roman" w:hAnsi="Times New Roman" w:cs="Times New Roman"/>
                <w:sz w:val="20"/>
                <w:szCs w:val="20"/>
              </w:rPr>
              <w:t xml:space="preserve"> of the Covered Project must be included in the draft RAD closing Package sent to the HUD Field Counsel. If DOTs or DORCs </w:t>
            </w:r>
            <w:proofErr w:type="gramStart"/>
            <w:r w:rsidRPr="004A70BE">
              <w:rPr>
                <w:rFonts w:ascii="Times New Roman" w:hAnsi="Times New Roman" w:cs="Times New Roman"/>
                <w:sz w:val="20"/>
                <w:szCs w:val="20"/>
              </w:rPr>
              <w:t>will be</w:t>
            </w:r>
            <w:proofErr w:type="gramEnd"/>
            <w:r w:rsidRPr="004A70BE">
              <w:rPr>
                <w:rFonts w:ascii="Times New Roman" w:hAnsi="Times New Roman" w:cs="Times New Roman"/>
                <w:sz w:val="20"/>
                <w:szCs w:val="20"/>
              </w:rPr>
              <w:t xml:space="preserve"> released from the Converting Project, a full-sized survey must also be provided for the Converting Project. </w:t>
            </w:r>
          </w:p>
          <w:p w14:paraId="4620A1C5" w14:textId="77777777" w:rsidR="00D14080" w:rsidRPr="004A70BE" w:rsidRDefault="00D14080" w:rsidP="00CC7E5B">
            <w:pPr>
              <w:pStyle w:val="ListParagraph"/>
              <w:numPr>
                <w:ilvl w:val="1"/>
                <w:numId w:val="6"/>
              </w:numPr>
              <w:rPr>
                <w:rFonts w:ascii="Times New Roman" w:hAnsi="Times New Roman" w:cs="Times New Roman"/>
                <w:sz w:val="20"/>
                <w:szCs w:val="20"/>
              </w:rPr>
            </w:pPr>
            <w:r w:rsidRPr="004A70BE">
              <w:rPr>
                <w:rFonts w:ascii="Times New Roman" w:hAnsi="Times New Roman" w:cs="Times New Roman"/>
                <w:sz w:val="20"/>
                <w:szCs w:val="20"/>
              </w:rPr>
              <w:t>If a recent survey is available, include a full-sized copy in the draft closing package submitted to HUD Field Counsel. If a recent survey is unavailable, there is no change to the existing footprint of buildings and no party is requiring a new survey, an old survey may be acceptable at HUD Field Counsel’s sole discretion.</w:t>
            </w:r>
          </w:p>
          <w:p w14:paraId="6CEACBD8" w14:textId="77777777" w:rsidR="00D14080" w:rsidRPr="004A70BE" w:rsidRDefault="00D14080" w:rsidP="00CC7E5B">
            <w:pPr>
              <w:pStyle w:val="ListParagraph"/>
              <w:numPr>
                <w:ilvl w:val="0"/>
                <w:numId w:val="6"/>
              </w:numPr>
              <w:rPr>
                <w:rFonts w:ascii="Times New Roman" w:hAnsi="Times New Roman" w:cs="Times New Roman"/>
                <w:sz w:val="20"/>
                <w:szCs w:val="20"/>
              </w:rPr>
            </w:pPr>
            <w:r w:rsidRPr="004A70BE">
              <w:rPr>
                <w:rFonts w:ascii="Times New Roman" w:hAnsi="Times New Roman" w:cs="Times New Roman"/>
                <w:sz w:val="20"/>
                <w:szCs w:val="20"/>
              </w:rPr>
              <w:t xml:space="preserve">Site plans are encouraged and must be submitted for new construction. </w:t>
            </w:r>
          </w:p>
          <w:p w14:paraId="069B100A" w14:textId="77777777" w:rsidR="00D14080" w:rsidRPr="00B45183" w:rsidRDefault="00D14080" w:rsidP="00CC7E5B">
            <w:pPr>
              <w:pStyle w:val="ListParagraph"/>
              <w:numPr>
                <w:ilvl w:val="0"/>
                <w:numId w:val="6"/>
              </w:numPr>
              <w:rPr>
                <w:rFonts w:ascii="Times New Roman" w:hAnsi="Times New Roman" w:cs="Times New Roman"/>
                <w:i/>
                <w:sz w:val="20"/>
                <w:szCs w:val="20"/>
              </w:rPr>
            </w:pPr>
            <w:r w:rsidRPr="00B45183">
              <w:rPr>
                <w:rFonts w:ascii="Times New Roman" w:hAnsi="Times New Roman" w:cs="Times New Roman"/>
                <w:i/>
                <w:sz w:val="20"/>
                <w:szCs w:val="20"/>
              </w:rPr>
              <w:t xml:space="preserve">If the transaction also involves FHA financing, the Covered Project’s survey must comply with all FHA requirements. </w:t>
            </w:r>
          </w:p>
          <w:p w14:paraId="05C2F8C6" w14:textId="77777777" w:rsidR="00D14080" w:rsidRPr="004A70BE" w:rsidRDefault="00D14080" w:rsidP="00CC7E5B">
            <w:pPr>
              <w:pStyle w:val="ListParagraph"/>
              <w:numPr>
                <w:ilvl w:val="0"/>
                <w:numId w:val="6"/>
              </w:numPr>
              <w:rPr>
                <w:rFonts w:ascii="Times New Roman" w:hAnsi="Times New Roman" w:cs="Times New Roman"/>
                <w:sz w:val="20"/>
                <w:szCs w:val="20"/>
              </w:rPr>
            </w:pPr>
            <w:r w:rsidRPr="004A70BE">
              <w:rPr>
                <w:rFonts w:ascii="Times New Roman" w:hAnsi="Times New Roman" w:cs="Times New Roman"/>
                <w:sz w:val="20"/>
                <w:szCs w:val="20"/>
              </w:rPr>
              <w:t>Discuss any concerns regarding the survey requirements with your HUD Field Counsel.</w:t>
            </w:r>
          </w:p>
        </w:tc>
      </w:tr>
      <w:tr w:rsidR="00D14080" w:rsidRPr="004A70BE" w14:paraId="6EF778EE" w14:textId="77777777" w:rsidTr="00EC4D30">
        <w:trPr>
          <w:gridAfter w:val="2"/>
          <w:wAfter w:w="29" w:type="dxa"/>
          <w:cantSplit/>
        </w:trPr>
        <w:tc>
          <w:tcPr>
            <w:tcW w:w="607" w:type="dxa"/>
            <w:gridSpan w:val="2"/>
            <w:shd w:val="clear" w:color="auto" w:fill="FFFFFF" w:themeFill="background1"/>
          </w:tcPr>
          <w:p w14:paraId="412C94F2"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11</w:t>
            </w:r>
          </w:p>
        </w:tc>
        <w:tc>
          <w:tcPr>
            <w:tcW w:w="2509" w:type="dxa"/>
            <w:shd w:val="clear" w:color="auto" w:fill="FFFFFF" w:themeFill="background1"/>
          </w:tcPr>
          <w:p w14:paraId="665AEF2A" w14:textId="77777777" w:rsidR="00D14080" w:rsidRPr="004A70BE" w:rsidRDefault="00941FAA"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Sources &amp; </w:t>
            </w:r>
            <w:proofErr w:type="gramStart"/>
            <w:r w:rsidRPr="004A70BE">
              <w:rPr>
                <w:rFonts w:ascii="Times New Roman" w:hAnsi="Times New Roman" w:cs="Times New Roman"/>
                <w:b/>
                <w:sz w:val="20"/>
                <w:szCs w:val="20"/>
              </w:rPr>
              <w:t>Uses</w:t>
            </w:r>
            <w:proofErr w:type="gramEnd"/>
            <w:r w:rsidRPr="004A70BE">
              <w:rPr>
                <w:rFonts w:ascii="Times New Roman" w:hAnsi="Times New Roman" w:cs="Times New Roman"/>
                <w:b/>
                <w:sz w:val="20"/>
                <w:szCs w:val="20"/>
              </w:rPr>
              <w:t xml:space="preserve"> </w:t>
            </w:r>
          </w:p>
        </w:tc>
        <w:tc>
          <w:tcPr>
            <w:tcW w:w="2058" w:type="dxa"/>
            <w:gridSpan w:val="3"/>
            <w:shd w:val="clear" w:color="auto" w:fill="FFFFFF" w:themeFill="background1"/>
          </w:tcPr>
          <w:p w14:paraId="499603A3"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1B1654D7" w14:textId="77777777" w:rsidR="00D14080" w:rsidRPr="004A70BE" w:rsidRDefault="00D14080" w:rsidP="00CC7E5B">
            <w:pPr>
              <w:pStyle w:val="ListParagraph"/>
              <w:numPr>
                <w:ilvl w:val="0"/>
                <w:numId w:val="7"/>
              </w:numPr>
              <w:rPr>
                <w:rFonts w:ascii="Times New Roman" w:hAnsi="Times New Roman" w:cs="Times New Roman"/>
                <w:sz w:val="20"/>
                <w:szCs w:val="20"/>
              </w:rPr>
            </w:pPr>
            <w:r w:rsidRPr="004A70BE">
              <w:rPr>
                <w:rFonts w:ascii="Times New Roman" w:hAnsi="Times New Roman" w:cs="Times New Roman"/>
                <w:sz w:val="20"/>
                <w:szCs w:val="20"/>
              </w:rPr>
              <w:t xml:space="preserve">Final executed Sources &amp; Uses must be submitted prior to closing. </w:t>
            </w:r>
          </w:p>
          <w:p w14:paraId="42C180AA" w14:textId="77777777" w:rsidR="00941FAA" w:rsidRPr="004A70BE" w:rsidRDefault="00F55B45" w:rsidP="00CC7E5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w:t>
            </w:r>
            <w:r w:rsidR="00D14080" w:rsidRPr="004A70BE">
              <w:rPr>
                <w:rFonts w:ascii="Times New Roman" w:hAnsi="Times New Roman" w:cs="Times New Roman"/>
                <w:sz w:val="20"/>
                <w:szCs w:val="20"/>
              </w:rPr>
              <w:t xml:space="preserve">f the Sources &amp; Uses </w:t>
            </w:r>
            <w:r w:rsidR="00941FAA" w:rsidRPr="004A70BE">
              <w:rPr>
                <w:rFonts w:ascii="Times New Roman" w:hAnsi="Times New Roman" w:cs="Times New Roman"/>
                <w:sz w:val="20"/>
                <w:szCs w:val="20"/>
              </w:rPr>
              <w:t>are changing prior to closing from what’s show</w:t>
            </w:r>
            <w:r>
              <w:rPr>
                <w:rFonts w:ascii="Times New Roman" w:hAnsi="Times New Roman" w:cs="Times New Roman"/>
                <w:sz w:val="20"/>
                <w:szCs w:val="20"/>
              </w:rPr>
              <w:t>n</w:t>
            </w:r>
            <w:r w:rsidR="00941FAA" w:rsidRPr="004A70BE">
              <w:rPr>
                <w:rFonts w:ascii="Times New Roman" w:hAnsi="Times New Roman" w:cs="Times New Roman"/>
                <w:sz w:val="20"/>
                <w:szCs w:val="20"/>
              </w:rPr>
              <w:t xml:space="preserve"> in the RCC exhibit, the RCC may need to be amended. Check with your RAD Closing Coordinator.</w:t>
            </w:r>
          </w:p>
          <w:p w14:paraId="1471DB51" w14:textId="5C4F8804" w:rsidR="00D14080" w:rsidRPr="004A70BE" w:rsidRDefault="00D14080" w:rsidP="00CC7E5B">
            <w:pPr>
              <w:pStyle w:val="ListParagraph"/>
              <w:numPr>
                <w:ilvl w:val="0"/>
                <w:numId w:val="7"/>
              </w:numPr>
              <w:rPr>
                <w:rFonts w:ascii="Times New Roman" w:hAnsi="Times New Roman" w:cs="Times New Roman"/>
                <w:sz w:val="20"/>
                <w:szCs w:val="20"/>
              </w:rPr>
            </w:pPr>
            <w:r w:rsidRPr="004A70BE">
              <w:rPr>
                <w:rFonts w:ascii="Times New Roman" w:hAnsi="Times New Roman" w:cs="Times New Roman"/>
                <w:sz w:val="20"/>
                <w:szCs w:val="20"/>
              </w:rPr>
              <w:t>A</w:t>
            </w:r>
            <w:r w:rsidR="00941FAA" w:rsidRPr="004A70BE">
              <w:rPr>
                <w:rFonts w:ascii="Times New Roman" w:hAnsi="Times New Roman" w:cs="Times New Roman"/>
                <w:sz w:val="20"/>
                <w:szCs w:val="20"/>
              </w:rPr>
              <w:t>ny change</w:t>
            </w:r>
            <w:r w:rsidRPr="004A70BE">
              <w:rPr>
                <w:rFonts w:ascii="Times New Roman" w:hAnsi="Times New Roman" w:cs="Times New Roman"/>
                <w:sz w:val="20"/>
                <w:szCs w:val="20"/>
              </w:rPr>
              <w:t xml:space="preserve"> to the Sources &amp; Uses </w:t>
            </w:r>
            <w:r w:rsidR="008628CB">
              <w:rPr>
                <w:rFonts w:ascii="Times New Roman" w:hAnsi="Times New Roman" w:cs="Times New Roman"/>
                <w:sz w:val="20"/>
                <w:szCs w:val="20"/>
              </w:rPr>
              <w:t xml:space="preserve">or key terms </w:t>
            </w:r>
            <w:r w:rsidRPr="004A70BE">
              <w:rPr>
                <w:rFonts w:ascii="Times New Roman" w:hAnsi="Times New Roman" w:cs="Times New Roman"/>
                <w:sz w:val="20"/>
                <w:szCs w:val="20"/>
              </w:rPr>
              <w:t>requires an update to the RAD Transaction Log</w:t>
            </w:r>
            <w:r w:rsidR="00D74492">
              <w:rPr>
                <w:rFonts w:ascii="Times New Roman" w:hAnsi="Times New Roman" w:cs="Times New Roman"/>
                <w:sz w:val="20"/>
                <w:szCs w:val="20"/>
              </w:rPr>
              <w:t xml:space="preserve"> “As Closed” column</w:t>
            </w:r>
            <w:r w:rsidRPr="004A70BE">
              <w:rPr>
                <w:rFonts w:ascii="Times New Roman" w:hAnsi="Times New Roman" w:cs="Times New Roman"/>
                <w:sz w:val="20"/>
                <w:szCs w:val="20"/>
              </w:rPr>
              <w:t xml:space="preserve"> on </w:t>
            </w:r>
            <w:hyperlink r:id="rId19" w:history="1">
              <w:r w:rsidRPr="004A70BE">
                <w:rPr>
                  <w:rStyle w:val="Hyperlink"/>
                  <w:rFonts w:ascii="Times New Roman" w:hAnsi="Times New Roman" w:cs="Times New Roman"/>
                  <w:sz w:val="20"/>
                  <w:szCs w:val="20"/>
                </w:rPr>
                <w:t>www.radresource.net</w:t>
              </w:r>
            </w:hyperlink>
            <w:r w:rsidRPr="004A70BE">
              <w:rPr>
                <w:rFonts w:ascii="Times New Roman" w:hAnsi="Times New Roman" w:cs="Times New Roman"/>
                <w:sz w:val="20"/>
                <w:szCs w:val="20"/>
              </w:rPr>
              <w:t xml:space="preserve"> </w:t>
            </w:r>
          </w:p>
        </w:tc>
      </w:tr>
      <w:tr w:rsidR="00D14080" w:rsidRPr="004A70BE" w14:paraId="0817C35B" w14:textId="77777777" w:rsidTr="00EC4D30">
        <w:trPr>
          <w:gridAfter w:val="2"/>
          <w:wAfter w:w="29" w:type="dxa"/>
          <w:cantSplit/>
        </w:trPr>
        <w:tc>
          <w:tcPr>
            <w:tcW w:w="607" w:type="dxa"/>
            <w:gridSpan w:val="2"/>
            <w:shd w:val="clear" w:color="auto" w:fill="FFFFFF" w:themeFill="background1"/>
          </w:tcPr>
          <w:p w14:paraId="26E73FBE" w14:textId="77777777" w:rsidR="00D14080" w:rsidRPr="004A70BE" w:rsidRDefault="00E84BC1" w:rsidP="001915B1">
            <w:pPr>
              <w:rPr>
                <w:rFonts w:ascii="Times New Roman" w:hAnsi="Times New Roman" w:cs="Times New Roman"/>
                <w:b/>
                <w:sz w:val="20"/>
                <w:szCs w:val="20"/>
              </w:rPr>
            </w:pPr>
            <w:r w:rsidRPr="004A70BE">
              <w:rPr>
                <w:rFonts w:ascii="Times New Roman" w:hAnsi="Times New Roman" w:cs="Times New Roman"/>
                <w:b/>
                <w:sz w:val="20"/>
                <w:szCs w:val="20"/>
              </w:rPr>
              <w:t>12</w:t>
            </w:r>
          </w:p>
        </w:tc>
        <w:tc>
          <w:tcPr>
            <w:tcW w:w="2509" w:type="dxa"/>
            <w:shd w:val="clear" w:color="auto" w:fill="FFFFFF" w:themeFill="background1"/>
          </w:tcPr>
          <w:p w14:paraId="10852A7A" w14:textId="77777777" w:rsidR="00D14080" w:rsidRPr="004A70BE" w:rsidRDefault="00D14080" w:rsidP="001915B1">
            <w:pPr>
              <w:rPr>
                <w:rFonts w:ascii="Times New Roman" w:hAnsi="Times New Roman" w:cs="Times New Roman"/>
                <w:sz w:val="20"/>
                <w:szCs w:val="20"/>
              </w:rPr>
            </w:pPr>
            <w:r w:rsidRPr="004A70BE">
              <w:rPr>
                <w:rFonts w:ascii="Times New Roman" w:hAnsi="Times New Roman" w:cs="Times New Roman"/>
                <w:b/>
                <w:sz w:val="20"/>
                <w:szCs w:val="20"/>
              </w:rPr>
              <w:t>Consolidated Owner Certification</w:t>
            </w:r>
          </w:p>
        </w:tc>
        <w:tc>
          <w:tcPr>
            <w:tcW w:w="2058" w:type="dxa"/>
            <w:gridSpan w:val="3"/>
            <w:shd w:val="clear" w:color="auto" w:fill="FFFFFF" w:themeFill="background1"/>
          </w:tcPr>
          <w:p w14:paraId="5FBB449D"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2E442104" w14:textId="77777777" w:rsidR="00D14080" w:rsidRPr="004A70BE" w:rsidRDefault="00D14080" w:rsidP="00CC7E5B">
            <w:pPr>
              <w:pStyle w:val="ListParagraph"/>
              <w:numPr>
                <w:ilvl w:val="0"/>
                <w:numId w:val="8"/>
              </w:numPr>
              <w:rPr>
                <w:rFonts w:ascii="Times New Roman" w:hAnsi="Times New Roman" w:cs="Times New Roman"/>
                <w:sz w:val="20"/>
                <w:szCs w:val="20"/>
              </w:rPr>
            </w:pPr>
            <w:r w:rsidRPr="004A70BE">
              <w:rPr>
                <w:rFonts w:ascii="Times New Roman" w:hAnsi="Times New Roman" w:cs="Times New Roman"/>
                <w:sz w:val="20"/>
                <w:szCs w:val="20"/>
              </w:rPr>
              <w:t xml:space="preserve">This document includes required certifications and can be tailored to include any requirements/special conditions noted in the RCC. </w:t>
            </w:r>
          </w:p>
          <w:p w14:paraId="06B3521A" w14:textId="77777777" w:rsidR="00D14080" w:rsidRPr="004A70BE" w:rsidRDefault="00D14080" w:rsidP="00CC7E5B">
            <w:pPr>
              <w:pStyle w:val="ListParagraph"/>
              <w:numPr>
                <w:ilvl w:val="0"/>
                <w:numId w:val="8"/>
              </w:numPr>
              <w:rPr>
                <w:rFonts w:ascii="Times New Roman" w:hAnsi="Times New Roman" w:cs="Times New Roman"/>
                <w:sz w:val="20"/>
                <w:szCs w:val="20"/>
              </w:rPr>
            </w:pPr>
            <w:r w:rsidRPr="004A70BE">
              <w:rPr>
                <w:rFonts w:ascii="Times New Roman" w:hAnsi="Times New Roman" w:cs="Times New Roman"/>
                <w:sz w:val="20"/>
                <w:szCs w:val="20"/>
              </w:rPr>
              <w:t>A draft of this document must be submitted for review and approval as part of the draft closing package</w:t>
            </w:r>
            <w:r w:rsidR="00F55B45">
              <w:rPr>
                <w:rFonts w:ascii="Times New Roman" w:hAnsi="Times New Roman" w:cs="Times New Roman"/>
                <w:sz w:val="20"/>
                <w:szCs w:val="20"/>
              </w:rPr>
              <w:t>.</w:t>
            </w:r>
          </w:p>
          <w:p w14:paraId="2861530A" w14:textId="77777777" w:rsidR="00D14080" w:rsidRPr="004A70BE" w:rsidRDefault="00D14080" w:rsidP="00CC7E5B">
            <w:pPr>
              <w:pStyle w:val="ListParagraph"/>
              <w:numPr>
                <w:ilvl w:val="0"/>
                <w:numId w:val="8"/>
              </w:numPr>
              <w:rPr>
                <w:rFonts w:ascii="Times New Roman" w:hAnsi="Times New Roman" w:cs="Times New Roman"/>
                <w:sz w:val="20"/>
                <w:szCs w:val="20"/>
              </w:rPr>
            </w:pPr>
            <w:r w:rsidRPr="004A70BE">
              <w:rPr>
                <w:rFonts w:ascii="Times New Roman" w:hAnsi="Times New Roman" w:cs="Times New Roman"/>
                <w:sz w:val="20"/>
                <w:szCs w:val="20"/>
              </w:rPr>
              <w:t>Prior to closing, a PDF of the fully executed certification must be sent to your Closing Coordinator.</w:t>
            </w:r>
          </w:p>
          <w:p w14:paraId="38BB64D3" w14:textId="77777777" w:rsidR="00D14080" w:rsidRPr="004A70BE" w:rsidRDefault="00D14080" w:rsidP="00CC7E5B">
            <w:pPr>
              <w:pStyle w:val="ListParagraph"/>
              <w:numPr>
                <w:ilvl w:val="0"/>
                <w:numId w:val="8"/>
              </w:numPr>
              <w:rPr>
                <w:rFonts w:ascii="Times New Roman" w:hAnsi="Times New Roman" w:cs="Times New Roman"/>
                <w:sz w:val="20"/>
                <w:szCs w:val="20"/>
              </w:rPr>
            </w:pPr>
            <w:r w:rsidRPr="004A70BE">
              <w:rPr>
                <w:rFonts w:ascii="Times New Roman" w:hAnsi="Times New Roman" w:cs="Times New Roman"/>
                <w:sz w:val="20"/>
                <w:szCs w:val="20"/>
              </w:rPr>
              <w:t xml:space="preserve">See sample template available for download on </w:t>
            </w:r>
            <w:hyperlink r:id="rId20" w:history="1">
              <w:r w:rsidRPr="004A70BE">
                <w:rPr>
                  <w:rStyle w:val="Hyperlink"/>
                  <w:rFonts w:ascii="Times New Roman" w:hAnsi="Times New Roman" w:cs="Times New Roman"/>
                  <w:sz w:val="20"/>
                  <w:szCs w:val="20"/>
                </w:rPr>
                <w:t>www.radresource.net</w:t>
              </w:r>
            </w:hyperlink>
            <w:r w:rsidRPr="004A70BE">
              <w:rPr>
                <w:rStyle w:val="Hyperlink"/>
                <w:rFonts w:ascii="Times New Roman" w:hAnsi="Times New Roman" w:cs="Times New Roman"/>
                <w:sz w:val="20"/>
                <w:szCs w:val="20"/>
              </w:rPr>
              <w:t xml:space="preserve">. </w:t>
            </w:r>
            <w:r w:rsidRPr="004A70BE">
              <w:rPr>
                <w:rFonts w:ascii="Times New Roman" w:hAnsi="Times New Roman" w:cs="Times New Roman"/>
                <w:sz w:val="20"/>
                <w:szCs w:val="20"/>
              </w:rPr>
              <w:t xml:space="preserve">The certification is frequently updated so </w:t>
            </w:r>
            <w:r w:rsidR="00941FAA" w:rsidRPr="004A70BE">
              <w:rPr>
                <w:rFonts w:ascii="Times New Roman" w:hAnsi="Times New Roman" w:cs="Times New Roman"/>
                <w:sz w:val="20"/>
                <w:szCs w:val="20"/>
              </w:rPr>
              <w:t>please reference the</w:t>
            </w:r>
            <w:r w:rsidRPr="004A70BE">
              <w:rPr>
                <w:rFonts w:ascii="Times New Roman" w:hAnsi="Times New Roman" w:cs="Times New Roman"/>
                <w:sz w:val="20"/>
                <w:szCs w:val="20"/>
              </w:rPr>
              <w:t xml:space="preserve"> latest version posted online. </w:t>
            </w:r>
          </w:p>
        </w:tc>
      </w:tr>
      <w:tr w:rsidR="00D14080" w:rsidRPr="004A70BE" w14:paraId="0000683F" w14:textId="77777777" w:rsidTr="00EC4D30">
        <w:trPr>
          <w:gridAfter w:val="2"/>
          <w:wAfter w:w="29" w:type="dxa"/>
          <w:cantSplit/>
        </w:trPr>
        <w:tc>
          <w:tcPr>
            <w:tcW w:w="607" w:type="dxa"/>
            <w:gridSpan w:val="2"/>
            <w:shd w:val="clear" w:color="auto" w:fill="FFFFFF" w:themeFill="background1"/>
          </w:tcPr>
          <w:p w14:paraId="12AE1F3A"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13</w:t>
            </w:r>
          </w:p>
          <w:p w14:paraId="3CF0AB25" w14:textId="77777777" w:rsidR="00D14080" w:rsidRPr="004A70BE" w:rsidRDefault="00D14080" w:rsidP="001915B1">
            <w:pPr>
              <w:pStyle w:val="ListParagraph"/>
              <w:ind w:left="0"/>
              <w:rPr>
                <w:rFonts w:ascii="Times New Roman" w:hAnsi="Times New Roman" w:cs="Times New Roman"/>
                <w:b/>
                <w:sz w:val="20"/>
                <w:szCs w:val="20"/>
              </w:rPr>
            </w:pPr>
          </w:p>
        </w:tc>
        <w:tc>
          <w:tcPr>
            <w:tcW w:w="2509" w:type="dxa"/>
            <w:shd w:val="clear" w:color="auto" w:fill="FFFFFF" w:themeFill="background1"/>
          </w:tcPr>
          <w:p w14:paraId="77E27152" w14:textId="77777777" w:rsidR="00D14080" w:rsidRPr="004A70BE" w:rsidRDefault="00D14080" w:rsidP="001915B1">
            <w:pPr>
              <w:pStyle w:val="ListParagraph"/>
              <w:ind w:left="0"/>
              <w:rPr>
                <w:rFonts w:ascii="Times New Roman" w:hAnsi="Times New Roman" w:cs="Times New Roman"/>
                <w:b/>
                <w:sz w:val="20"/>
                <w:szCs w:val="20"/>
                <w:highlight w:val="magenta"/>
              </w:rPr>
            </w:pPr>
            <w:r w:rsidRPr="004A70BE">
              <w:rPr>
                <w:rFonts w:ascii="Times New Roman" w:hAnsi="Times New Roman" w:cs="Times New Roman"/>
                <w:b/>
                <w:sz w:val="20"/>
                <w:szCs w:val="20"/>
              </w:rPr>
              <w:t xml:space="preserve">Certification and Assurances </w:t>
            </w:r>
          </w:p>
        </w:tc>
        <w:tc>
          <w:tcPr>
            <w:tcW w:w="2058" w:type="dxa"/>
            <w:gridSpan w:val="3"/>
            <w:shd w:val="clear" w:color="auto" w:fill="FFFFFF" w:themeFill="background1"/>
          </w:tcPr>
          <w:p w14:paraId="4522508C" w14:textId="77777777" w:rsidR="00D14080" w:rsidRPr="004A70BE" w:rsidRDefault="00941FAA" w:rsidP="00941FAA">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5078EB24" w14:textId="77777777" w:rsidR="00D14080" w:rsidRPr="004A70BE" w:rsidRDefault="00D14080" w:rsidP="00CC7E5B">
            <w:pPr>
              <w:pStyle w:val="ListParagraph"/>
              <w:numPr>
                <w:ilvl w:val="0"/>
                <w:numId w:val="9"/>
              </w:numPr>
              <w:rPr>
                <w:rFonts w:ascii="Times New Roman" w:hAnsi="Times New Roman" w:cs="Times New Roman"/>
                <w:sz w:val="20"/>
                <w:szCs w:val="20"/>
              </w:rPr>
            </w:pPr>
            <w:r w:rsidRPr="004A70BE">
              <w:rPr>
                <w:rFonts w:ascii="Times New Roman" w:hAnsi="Times New Roman" w:cs="Times New Roman"/>
                <w:sz w:val="20"/>
                <w:szCs w:val="20"/>
              </w:rPr>
              <w:t>All submitted closing documents must be listed.</w:t>
            </w:r>
          </w:p>
          <w:p w14:paraId="49E1AD94" w14:textId="77777777" w:rsidR="00D14080" w:rsidRPr="004A70BE" w:rsidRDefault="00D14080" w:rsidP="00CC7E5B">
            <w:pPr>
              <w:pStyle w:val="ListParagraph"/>
              <w:numPr>
                <w:ilvl w:val="0"/>
                <w:numId w:val="9"/>
              </w:numPr>
              <w:rPr>
                <w:rFonts w:ascii="Times New Roman" w:hAnsi="Times New Roman" w:cs="Times New Roman"/>
                <w:sz w:val="20"/>
                <w:szCs w:val="20"/>
              </w:rPr>
            </w:pPr>
            <w:r w:rsidRPr="004A70BE">
              <w:rPr>
                <w:rFonts w:ascii="Times New Roman" w:hAnsi="Times New Roman" w:cs="Times New Roman"/>
                <w:sz w:val="20"/>
                <w:szCs w:val="20"/>
              </w:rPr>
              <w:t xml:space="preserve">A draft of this document must be submitted for review and approval and then executed prior to or at </w:t>
            </w:r>
            <w:proofErr w:type="gramStart"/>
            <w:r w:rsidRPr="004A70BE">
              <w:rPr>
                <w:rFonts w:ascii="Times New Roman" w:hAnsi="Times New Roman" w:cs="Times New Roman"/>
                <w:sz w:val="20"/>
                <w:szCs w:val="20"/>
              </w:rPr>
              <w:t>closing;</w:t>
            </w:r>
            <w:proofErr w:type="gramEnd"/>
            <w:r w:rsidRPr="004A70BE">
              <w:rPr>
                <w:rFonts w:ascii="Times New Roman" w:hAnsi="Times New Roman" w:cs="Times New Roman"/>
                <w:sz w:val="20"/>
                <w:szCs w:val="20"/>
              </w:rPr>
              <w:t xml:space="preserve"> </w:t>
            </w:r>
          </w:p>
          <w:p w14:paraId="71CCD703" w14:textId="77777777" w:rsidR="00D14080" w:rsidRPr="004A70BE" w:rsidRDefault="00D14080" w:rsidP="00CC7E5B">
            <w:pPr>
              <w:pStyle w:val="ListParagraph"/>
              <w:numPr>
                <w:ilvl w:val="0"/>
                <w:numId w:val="9"/>
              </w:numPr>
              <w:rPr>
                <w:rFonts w:ascii="Times New Roman" w:hAnsi="Times New Roman" w:cs="Times New Roman"/>
                <w:sz w:val="20"/>
                <w:szCs w:val="20"/>
              </w:rPr>
            </w:pPr>
            <w:r w:rsidRPr="004A70BE">
              <w:rPr>
                <w:rFonts w:ascii="Times New Roman" w:hAnsi="Times New Roman" w:cs="Times New Roman"/>
                <w:sz w:val="20"/>
                <w:szCs w:val="20"/>
              </w:rPr>
              <w:t xml:space="preserve">The executed version must be submitted to HUD Field Counsel </w:t>
            </w:r>
            <w:r w:rsidR="00941FAA" w:rsidRPr="004A70BE">
              <w:rPr>
                <w:rFonts w:ascii="Times New Roman" w:hAnsi="Times New Roman" w:cs="Times New Roman"/>
                <w:sz w:val="20"/>
                <w:szCs w:val="20"/>
              </w:rPr>
              <w:t xml:space="preserve">within 3 days of </w:t>
            </w:r>
            <w:r w:rsidRPr="004A70BE">
              <w:rPr>
                <w:rFonts w:ascii="Times New Roman" w:hAnsi="Times New Roman" w:cs="Times New Roman"/>
                <w:sz w:val="20"/>
                <w:szCs w:val="20"/>
              </w:rPr>
              <w:t>closing. Attach redlines to the executed version showing changes made to the documents listed since sign-off by HUD.</w:t>
            </w:r>
          </w:p>
          <w:p w14:paraId="5A617C88" w14:textId="77777777" w:rsidR="00D14080" w:rsidRPr="004A70BE" w:rsidRDefault="00D14080" w:rsidP="00CC7E5B">
            <w:pPr>
              <w:pStyle w:val="ListParagraph"/>
              <w:numPr>
                <w:ilvl w:val="0"/>
                <w:numId w:val="9"/>
              </w:numPr>
              <w:rPr>
                <w:rStyle w:val="Hyperlink"/>
                <w:rFonts w:ascii="Times New Roman" w:hAnsi="Times New Roman" w:cs="Times New Roman"/>
                <w:color w:val="auto"/>
                <w:sz w:val="20"/>
                <w:szCs w:val="20"/>
                <w:u w:val="none"/>
              </w:rPr>
            </w:pPr>
            <w:r w:rsidRPr="004A70BE">
              <w:rPr>
                <w:rFonts w:ascii="Times New Roman" w:hAnsi="Times New Roman" w:cs="Times New Roman"/>
                <w:sz w:val="20"/>
                <w:szCs w:val="20"/>
              </w:rPr>
              <w:t xml:space="preserve">See sample template available for download on </w:t>
            </w:r>
            <w:hyperlink r:id="rId21" w:history="1">
              <w:r w:rsidRPr="004A70BE">
                <w:rPr>
                  <w:rStyle w:val="Hyperlink"/>
                  <w:rFonts w:ascii="Times New Roman" w:hAnsi="Times New Roman" w:cs="Times New Roman"/>
                  <w:sz w:val="20"/>
                  <w:szCs w:val="20"/>
                </w:rPr>
                <w:t>www.radresource.net</w:t>
              </w:r>
            </w:hyperlink>
            <w:r w:rsidRPr="004A70BE">
              <w:rPr>
                <w:rStyle w:val="Hyperlink"/>
                <w:rFonts w:ascii="Times New Roman" w:hAnsi="Times New Roman" w:cs="Times New Roman"/>
                <w:sz w:val="20"/>
                <w:szCs w:val="20"/>
              </w:rPr>
              <w:t>.</w:t>
            </w:r>
          </w:p>
          <w:p w14:paraId="68F363B7" w14:textId="77777777" w:rsidR="00D14080" w:rsidRPr="004A70BE" w:rsidRDefault="00D14080" w:rsidP="00CC7E5B">
            <w:pPr>
              <w:pStyle w:val="ListParagraph"/>
              <w:numPr>
                <w:ilvl w:val="0"/>
                <w:numId w:val="9"/>
              </w:numPr>
              <w:rPr>
                <w:rStyle w:val="Hyperlink"/>
                <w:rFonts w:ascii="Times New Roman" w:hAnsi="Times New Roman" w:cs="Times New Roman"/>
                <w:color w:val="auto"/>
                <w:sz w:val="20"/>
                <w:szCs w:val="20"/>
                <w:u w:val="none"/>
              </w:rPr>
            </w:pPr>
            <w:r w:rsidRPr="004A70BE">
              <w:rPr>
                <w:rStyle w:val="Hyperlink"/>
                <w:rFonts w:ascii="Times New Roman" w:hAnsi="Times New Roman" w:cs="Times New Roman"/>
                <w:color w:val="auto"/>
                <w:sz w:val="20"/>
                <w:szCs w:val="20"/>
                <w:u w:val="none"/>
              </w:rPr>
              <w:t>The document should reflect the following recording order:</w:t>
            </w:r>
          </w:p>
          <w:p w14:paraId="5C455C6A" w14:textId="77777777" w:rsidR="00D14080" w:rsidRPr="004A70BE" w:rsidRDefault="00D14080" w:rsidP="00253EA2">
            <w:pPr>
              <w:pStyle w:val="ListParagraph"/>
              <w:ind w:left="1080"/>
              <w:rPr>
                <w:rFonts w:ascii="Times New Roman" w:hAnsi="Times New Roman" w:cs="Times New Roman"/>
                <w:sz w:val="20"/>
                <w:szCs w:val="20"/>
              </w:rPr>
            </w:pPr>
            <w:r w:rsidRPr="004A70BE">
              <w:rPr>
                <w:rFonts w:ascii="Times New Roman" w:hAnsi="Times New Roman" w:cs="Times New Roman"/>
                <w:sz w:val="20"/>
                <w:szCs w:val="20"/>
              </w:rPr>
              <w:t>1. [Partial or Full] Release of Declaration of Trust or Declaration of Restrictive Covenants (if applicable)</w:t>
            </w:r>
          </w:p>
          <w:p w14:paraId="6BF72ECA" w14:textId="77777777" w:rsidR="00D14080" w:rsidRPr="004A70BE" w:rsidRDefault="00D14080" w:rsidP="00253EA2">
            <w:pPr>
              <w:pStyle w:val="ListParagraph"/>
              <w:ind w:left="1080"/>
              <w:rPr>
                <w:rFonts w:ascii="Times New Roman" w:hAnsi="Times New Roman" w:cs="Times New Roman"/>
                <w:sz w:val="20"/>
                <w:szCs w:val="20"/>
              </w:rPr>
            </w:pPr>
            <w:r w:rsidRPr="004A70BE">
              <w:rPr>
                <w:rFonts w:ascii="Times New Roman" w:hAnsi="Times New Roman" w:cs="Times New Roman"/>
                <w:sz w:val="20"/>
                <w:szCs w:val="20"/>
              </w:rPr>
              <w:t>2. Deed or Memorandum of Ground Lease</w:t>
            </w:r>
          </w:p>
          <w:p w14:paraId="04CAE4E3" w14:textId="77777777" w:rsidR="00D14080" w:rsidRPr="004A70BE" w:rsidRDefault="00D14080" w:rsidP="00253EA2">
            <w:pPr>
              <w:pStyle w:val="ListParagraph"/>
              <w:ind w:left="1080"/>
              <w:rPr>
                <w:rFonts w:ascii="Times New Roman" w:hAnsi="Times New Roman" w:cs="Times New Roman"/>
                <w:sz w:val="20"/>
                <w:szCs w:val="20"/>
              </w:rPr>
            </w:pPr>
            <w:r w:rsidRPr="004A70BE">
              <w:rPr>
                <w:rFonts w:ascii="Times New Roman" w:hAnsi="Times New Roman" w:cs="Times New Roman"/>
                <w:sz w:val="20"/>
                <w:szCs w:val="20"/>
              </w:rPr>
              <w:t>3. RAD Use Agreement (always applicable)</w:t>
            </w:r>
          </w:p>
          <w:p w14:paraId="12847EC8" w14:textId="19219E15" w:rsidR="00D14080" w:rsidRPr="004A70BE" w:rsidRDefault="00D14080" w:rsidP="00D74492">
            <w:pPr>
              <w:pStyle w:val="ListParagraph"/>
              <w:ind w:left="1080"/>
              <w:rPr>
                <w:rFonts w:ascii="Times New Roman" w:hAnsi="Times New Roman" w:cs="Times New Roman"/>
                <w:sz w:val="20"/>
                <w:szCs w:val="20"/>
              </w:rPr>
            </w:pPr>
            <w:r w:rsidRPr="004A70BE">
              <w:rPr>
                <w:rFonts w:ascii="Times New Roman" w:hAnsi="Times New Roman" w:cs="Times New Roman"/>
                <w:sz w:val="20"/>
                <w:szCs w:val="20"/>
              </w:rPr>
              <w:t>4. Mortgages and/or Use Restrictions (if applicable)</w:t>
            </w:r>
          </w:p>
        </w:tc>
      </w:tr>
      <w:tr w:rsidR="00D14080" w:rsidRPr="004A70BE" w14:paraId="546A5EA3" w14:textId="77777777" w:rsidTr="00EC4D30">
        <w:trPr>
          <w:gridAfter w:val="2"/>
          <w:wAfter w:w="29" w:type="dxa"/>
          <w:cantSplit/>
        </w:trPr>
        <w:tc>
          <w:tcPr>
            <w:tcW w:w="607" w:type="dxa"/>
            <w:gridSpan w:val="2"/>
            <w:shd w:val="clear" w:color="auto" w:fill="FFFFFF" w:themeFill="background1"/>
          </w:tcPr>
          <w:p w14:paraId="2AABE519" w14:textId="77777777" w:rsidR="00D14080" w:rsidRPr="004A70BE" w:rsidRDefault="00E84BC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14</w:t>
            </w:r>
          </w:p>
        </w:tc>
        <w:tc>
          <w:tcPr>
            <w:tcW w:w="2509" w:type="dxa"/>
            <w:shd w:val="clear" w:color="auto" w:fill="FFFFFF" w:themeFill="background1"/>
          </w:tcPr>
          <w:p w14:paraId="1F80AA01" w14:textId="39F4D72F" w:rsidR="00D14080" w:rsidRPr="004A70BE" w:rsidRDefault="00D14080" w:rsidP="004F245C">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Opinion of Project Owner’s Counsel (Post-Conversion Owner)</w:t>
            </w:r>
            <w:r w:rsidR="00CC0C66">
              <w:rPr>
                <w:rFonts w:ascii="Times New Roman" w:hAnsi="Times New Roman" w:cs="Times New Roman"/>
                <w:b/>
                <w:sz w:val="20"/>
                <w:szCs w:val="20"/>
              </w:rPr>
              <w:t xml:space="preserve"> (HUD Form 5892)</w:t>
            </w:r>
          </w:p>
        </w:tc>
        <w:tc>
          <w:tcPr>
            <w:tcW w:w="2058" w:type="dxa"/>
            <w:gridSpan w:val="3"/>
            <w:shd w:val="clear" w:color="auto" w:fill="FFFFFF" w:themeFill="background1"/>
          </w:tcPr>
          <w:p w14:paraId="2606B94A" w14:textId="77777777" w:rsidR="00D14080" w:rsidRPr="004A70BE" w:rsidRDefault="00403FC5" w:rsidP="00403FC5">
            <w:pPr>
              <w:rPr>
                <w:rFonts w:ascii="Times New Roman" w:hAnsi="Times New Roman" w:cs="Times New Roman"/>
                <w:sz w:val="20"/>
                <w:szCs w:val="20"/>
              </w:rPr>
            </w:pPr>
            <w:r w:rsidRPr="004A70BE">
              <w:rPr>
                <w:rFonts w:ascii="Times New Roman" w:hAnsi="Times New Roman" w:cs="Times New Roman"/>
                <w:sz w:val="20"/>
                <w:szCs w:val="20"/>
              </w:rPr>
              <w:t>Applicable if the PHA will not retain ownership.</w:t>
            </w:r>
          </w:p>
        </w:tc>
        <w:tc>
          <w:tcPr>
            <w:tcW w:w="5670" w:type="dxa"/>
            <w:gridSpan w:val="3"/>
            <w:shd w:val="clear" w:color="auto" w:fill="FFFFFF" w:themeFill="background1"/>
          </w:tcPr>
          <w:p w14:paraId="549432B6" w14:textId="70C9F8F9" w:rsidR="00D14080" w:rsidRPr="00CC0C66" w:rsidRDefault="00403FC5" w:rsidP="00CC0C66">
            <w:pPr>
              <w:rPr>
                <w:rFonts w:ascii="Times New Roman" w:hAnsi="Times New Roman" w:cs="Times New Roman"/>
                <w:sz w:val="20"/>
                <w:szCs w:val="20"/>
              </w:rPr>
            </w:pPr>
            <w:r w:rsidRPr="00CC0C66">
              <w:rPr>
                <w:rFonts w:ascii="Times New Roman" w:hAnsi="Times New Roman" w:cs="Times New Roman"/>
                <w:sz w:val="20"/>
                <w:szCs w:val="20"/>
              </w:rPr>
              <w:t xml:space="preserve">If the PHA will not retain complete, direct ownership of the Covered Project after conversion, opinions are required by both Post-Conversion Owner’s Counsel and PHA’s Counsel. </w:t>
            </w:r>
            <w:r w:rsidR="00CC0C66" w:rsidRPr="00CC0C66">
              <w:rPr>
                <w:rFonts w:ascii="Times New Roman" w:hAnsi="Times New Roman" w:cs="Times New Roman"/>
                <w:sz w:val="20"/>
                <w:szCs w:val="20"/>
              </w:rPr>
              <w:t>The HUD form 5892 must be utilized.</w:t>
            </w:r>
          </w:p>
        </w:tc>
      </w:tr>
      <w:tr w:rsidR="00D14080" w:rsidRPr="004A70BE" w14:paraId="20F37BCE" w14:textId="77777777" w:rsidTr="00EC4D30">
        <w:trPr>
          <w:gridAfter w:val="2"/>
          <w:wAfter w:w="29" w:type="dxa"/>
          <w:cantSplit/>
        </w:trPr>
        <w:tc>
          <w:tcPr>
            <w:tcW w:w="607" w:type="dxa"/>
            <w:gridSpan w:val="2"/>
            <w:shd w:val="clear" w:color="auto" w:fill="FFFFFF" w:themeFill="background1"/>
          </w:tcPr>
          <w:p w14:paraId="0FBD69FC" w14:textId="77777777" w:rsidR="00D14080" w:rsidRPr="004A70BE" w:rsidRDefault="00D14080"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w:t>
            </w:r>
            <w:r w:rsidR="00ED58F1" w:rsidRPr="004A70BE">
              <w:rPr>
                <w:rFonts w:ascii="Times New Roman" w:hAnsi="Times New Roman" w:cs="Times New Roman"/>
                <w:b/>
                <w:sz w:val="20"/>
                <w:szCs w:val="20"/>
              </w:rPr>
              <w:t>5</w:t>
            </w:r>
          </w:p>
        </w:tc>
        <w:tc>
          <w:tcPr>
            <w:tcW w:w="2509" w:type="dxa"/>
            <w:shd w:val="clear" w:color="auto" w:fill="FFFFFF" w:themeFill="background1"/>
          </w:tcPr>
          <w:p w14:paraId="7097A90F" w14:textId="5948D3BC" w:rsidR="00D14080" w:rsidRPr="004A70BE" w:rsidRDefault="00D14080" w:rsidP="004F245C">
            <w:pPr>
              <w:pStyle w:val="ListParagraph"/>
              <w:ind w:left="0"/>
              <w:rPr>
                <w:rFonts w:ascii="Times New Roman" w:hAnsi="Times New Roman" w:cs="Times New Roman"/>
                <w:sz w:val="20"/>
                <w:szCs w:val="20"/>
              </w:rPr>
            </w:pPr>
            <w:r w:rsidRPr="004A70BE">
              <w:rPr>
                <w:rFonts w:ascii="Times New Roman" w:hAnsi="Times New Roman" w:cs="Times New Roman"/>
                <w:b/>
                <w:sz w:val="20"/>
                <w:szCs w:val="20"/>
              </w:rPr>
              <w:t>Opinion of PHA’s Counsel</w:t>
            </w:r>
            <w:r w:rsidR="00CC0C66">
              <w:rPr>
                <w:rFonts w:ascii="Times New Roman" w:hAnsi="Times New Roman" w:cs="Times New Roman"/>
                <w:b/>
                <w:sz w:val="20"/>
                <w:szCs w:val="20"/>
              </w:rPr>
              <w:t xml:space="preserve"> (HUD Form 5890)</w:t>
            </w:r>
          </w:p>
        </w:tc>
        <w:tc>
          <w:tcPr>
            <w:tcW w:w="2058" w:type="dxa"/>
            <w:gridSpan w:val="3"/>
            <w:shd w:val="clear" w:color="auto" w:fill="FFFFFF" w:themeFill="background1"/>
          </w:tcPr>
          <w:p w14:paraId="053D8D5A" w14:textId="5D56C49B" w:rsidR="00D14080" w:rsidRPr="004A70BE" w:rsidRDefault="00006268" w:rsidP="00403FC5">
            <w:pPr>
              <w:rPr>
                <w:rFonts w:ascii="Times New Roman" w:hAnsi="Times New Roman" w:cs="Times New Roman"/>
                <w:sz w:val="20"/>
                <w:szCs w:val="20"/>
              </w:rPr>
            </w:pPr>
            <w:r>
              <w:rPr>
                <w:rFonts w:ascii="Times New Roman" w:hAnsi="Times New Roman" w:cs="Times New Roman"/>
                <w:sz w:val="20"/>
                <w:szCs w:val="20"/>
              </w:rPr>
              <w:t>Always applicable.</w:t>
            </w:r>
          </w:p>
        </w:tc>
        <w:tc>
          <w:tcPr>
            <w:tcW w:w="5670" w:type="dxa"/>
            <w:gridSpan w:val="3"/>
            <w:shd w:val="clear" w:color="auto" w:fill="FFFFFF" w:themeFill="background1"/>
          </w:tcPr>
          <w:p w14:paraId="19D87B00" w14:textId="43FFECAF" w:rsidR="00D14080" w:rsidRPr="00CC0C66" w:rsidRDefault="00CC0C66" w:rsidP="00CC0C66">
            <w:pPr>
              <w:rPr>
                <w:rFonts w:ascii="Times New Roman" w:hAnsi="Times New Roman" w:cs="Times New Roman"/>
                <w:sz w:val="20"/>
                <w:szCs w:val="20"/>
              </w:rPr>
            </w:pPr>
            <w:r w:rsidRPr="00CC0C66">
              <w:rPr>
                <w:rFonts w:ascii="Times New Roman" w:hAnsi="Times New Roman" w:cs="Times New Roman"/>
                <w:sz w:val="20"/>
                <w:szCs w:val="20"/>
              </w:rPr>
              <w:t>HUD form 5890 must be utilized.</w:t>
            </w:r>
          </w:p>
        </w:tc>
      </w:tr>
      <w:tr w:rsidR="00D14080" w:rsidRPr="004A70BE" w14:paraId="06627A5F" w14:textId="77777777" w:rsidTr="00EC4D30">
        <w:trPr>
          <w:gridAfter w:val="2"/>
          <w:wAfter w:w="29" w:type="dxa"/>
          <w:cantSplit/>
        </w:trPr>
        <w:tc>
          <w:tcPr>
            <w:tcW w:w="607" w:type="dxa"/>
            <w:gridSpan w:val="2"/>
            <w:shd w:val="clear" w:color="auto" w:fill="FFFFFF" w:themeFill="background1"/>
          </w:tcPr>
          <w:p w14:paraId="37E14848" w14:textId="77777777" w:rsidR="00D14080" w:rsidRPr="004A70BE" w:rsidRDefault="00ED58F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16</w:t>
            </w:r>
          </w:p>
        </w:tc>
        <w:tc>
          <w:tcPr>
            <w:tcW w:w="2509" w:type="dxa"/>
            <w:shd w:val="clear" w:color="auto" w:fill="FFFFFF" w:themeFill="background1"/>
          </w:tcPr>
          <w:p w14:paraId="589EBFB5" w14:textId="6E2F9469" w:rsidR="00D14080" w:rsidRPr="004A70BE" w:rsidRDefault="00CC0C66" w:rsidP="001915B1">
            <w:pPr>
              <w:pStyle w:val="ListParagraph"/>
              <w:ind w:left="0"/>
              <w:rPr>
                <w:rFonts w:ascii="Times New Roman" w:hAnsi="Times New Roman" w:cs="Times New Roman"/>
                <w:b/>
                <w:sz w:val="20"/>
                <w:szCs w:val="20"/>
              </w:rPr>
            </w:pPr>
            <w:r w:rsidRPr="00CC0C66">
              <w:rPr>
                <w:rFonts w:ascii="Times New Roman" w:hAnsi="Times New Roman" w:cs="Times New Roman"/>
                <w:b/>
                <w:sz w:val="20"/>
                <w:szCs w:val="20"/>
              </w:rPr>
              <w:t>RAD Transfer of Assistance Restrictive Covenants (HUD Form 5887)</w:t>
            </w:r>
          </w:p>
        </w:tc>
        <w:tc>
          <w:tcPr>
            <w:tcW w:w="2058" w:type="dxa"/>
            <w:gridSpan w:val="3"/>
            <w:shd w:val="clear" w:color="auto" w:fill="FFFFFF" w:themeFill="background1"/>
          </w:tcPr>
          <w:p w14:paraId="5D2D5C84" w14:textId="0BB4637F" w:rsidR="00D14080" w:rsidRPr="004A70BE" w:rsidRDefault="005206ED" w:rsidP="0093027B">
            <w:pPr>
              <w:rPr>
                <w:rFonts w:ascii="Times New Roman" w:hAnsi="Times New Roman" w:cs="Times New Roman"/>
                <w:sz w:val="20"/>
                <w:szCs w:val="20"/>
              </w:rPr>
            </w:pPr>
            <w:r>
              <w:rPr>
                <w:rFonts w:ascii="Times New Roman" w:hAnsi="Times New Roman" w:cs="Times New Roman"/>
                <w:sz w:val="20"/>
                <w:szCs w:val="20"/>
              </w:rPr>
              <w:t xml:space="preserve">Applicable if there is a transfer of assistance and HUD has approved a DOT release for the converting site per RAD Notice </w:t>
            </w:r>
            <w:r w:rsidR="007B0CFD">
              <w:rPr>
                <w:rFonts w:ascii="Times New Roman" w:hAnsi="Times New Roman" w:cs="Times New Roman"/>
                <w:sz w:val="20"/>
                <w:szCs w:val="20"/>
              </w:rPr>
              <w:t>requirements</w:t>
            </w:r>
            <w:r>
              <w:rPr>
                <w:rFonts w:ascii="Times New Roman" w:hAnsi="Times New Roman" w:cs="Times New Roman"/>
                <w:sz w:val="20"/>
                <w:szCs w:val="20"/>
              </w:rPr>
              <w:t xml:space="preserve"> </w:t>
            </w:r>
          </w:p>
        </w:tc>
        <w:tc>
          <w:tcPr>
            <w:tcW w:w="5670" w:type="dxa"/>
            <w:gridSpan w:val="3"/>
            <w:shd w:val="clear" w:color="auto" w:fill="FFFFFF" w:themeFill="background1"/>
          </w:tcPr>
          <w:p w14:paraId="1AF00E54" w14:textId="02B41BA1" w:rsidR="00D14080" w:rsidRPr="004A70BE" w:rsidRDefault="00CC0C66" w:rsidP="009B11AF">
            <w:pPr>
              <w:rPr>
                <w:rFonts w:ascii="Times New Roman" w:hAnsi="Times New Roman" w:cs="Times New Roman"/>
                <w:sz w:val="20"/>
                <w:szCs w:val="20"/>
              </w:rPr>
            </w:pPr>
            <w:r>
              <w:rPr>
                <w:rFonts w:ascii="Times New Roman" w:hAnsi="Times New Roman" w:cs="Times New Roman"/>
                <w:sz w:val="20"/>
                <w:szCs w:val="20"/>
              </w:rPr>
              <w:t>HUD form 5887 must be utilized.</w:t>
            </w:r>
            <w:r w:rsidR="005206ED">
              <w:rPr>
                <w:rFonts w:ascii="Times New Roman" w:hAnsi="Times New Roman" w:cs="Times New Roman"/>
                <w:sz w:val="20"/>
                <w:szCs w:val="20"/>
              </w:rPr>
              <w:t xml:space="preserve"> </w:t>
            </w:r>
          </w:p>
        </w:tc>
      </w:tr>
      <w:tr w:rsidR="00D14080" w:rsidRPr="004A70BE" w14:paraId="3CEAFE6B" w14:textId="77777777" w:rsidTr="00EC4D30">
        <w:trPr>
          <w:gridAfter w:val="2"/>
          <w:wAfter w:w="29" w:type="dxa"/>
          <w:cantSplit/>
        </w:trPr>
        <w:tc>
          <w:tcPr>
            <w:tcW w:w="607" w:type="dxa"/>
            <w:gridSpan w:val="2"/>
            <w:shd w:val="clear" w:color="auto" w:fill="FFFFFF" w:themeFill="background1"/>
          </w:tcPr>
          <w:p w14:paraId="0AFD376D" w14:textId="77777777" w:rsidR="00D14080" w:rsidRPr="004A70BE" w:rsidRDefault="00ED58F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17</w:t>
            </w:r>
          </w:p>
        </w:tc>
        <w:tc>
          <w:tcPr>
            <w:tcW w:w="2509" w:type="dxa"/>
            <w:shd w:val="clear" w:color="auto" w:fill="FFFFFF" w:themeFill="background1"/>
          </w:tcPr>
          <w:p w14:paraId="2F440AD1" w14:textId="77777777" w:rsidR="00D14080" w:rsidRPr="004A70BE" w:rsidRDefault="00D14080" w:rsidP="005C2E50">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Project Owner’s/Management Agent’s Certification - HUD Form 9839</w:t>
            </w:r>
          </w:p>
        </w:tc>
        <w:tc>
          <w:tcPr>
            <w:tcW w:w="2058" w:type="dxa"/>
            <w:gridSpan w:val="3"/>
            <w:shd w:val="clear" w:color="auto" w:fill="FFFFFF" w:themeFill="background1"/>
          </w:tcPr>
          <w:p w14:paraId="605FD2EF" w14:textId="77777777" w:rsidR="00D14080" w:rsidRPr="004A70BE" w:rsidRDefault="00403FC5" w:rsidP="00403FC5">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572C00F3" w14:textId="77777777" w:rsidR="00D14080" w:rsidRPr="004A70BE" w:rsidRDefault="00D14080" w:rsidP="00CC7E5B">
            <w:pPr>
              <w:pStyle w:val="ListParagraph"/>
              <w:numPr>
                <w:ilvl w:val="0"/>
                <w:numId w:val="9"/>
              </w:numPr>
              <w:rPr>
                <w:rFonts w:ascii="Times New Roman" w:hAnsi="Times New Roman" w:cs="Times New Roman"/>
                <w:i/>
                <w:sz w:val="20"/>
                <w:szCs w:val="20"/>
              </w:rPr>
            </w:pPr>
            <w:r w:rsidRPr="004A70BE">
              <w:rPr>
                <w:rFonts w:ascii="Times New Roman" w:hAnsi="Times New Roman" w:cs="Times New Roman"/>
                <w:sz w:val="20"/>
                <w:szCs w:val="20"/>
              </w:rPr>
              <w:t xml:space="preserve">Available for download on </w:t>
            </w:r>
            <w:hyperlink r:id="rId22" w:history="1">
              <w:r w:rsidRPr="004A70BE">
                <w:rPr>
                  <w:rStyle w:val="Hyperlink"/>
                  <w:rFonts w:ascii="Times New Roman" w:hAnsi="Times New Roman" w:cs="Times New Roman"/>
                  <w:sz w:val="20"/>
                  <w:szCs w:val="20"/>
                </w:rPr>
                <w:t>HUDCLIPS</w:t>
              </w:r>
            </w:hyperlink>
          </w:p>
          <w:p w14:paraId="4E2D5A38" w14:textId="77777777" w:rsidR="00D14080" w:rsidRPr="004A70BE" w:rsidRDefault="00D14080" w:rsidP="00CC7E5B">
            <w:pPr>
              <w:pStyle w:val="ListParagraph"/>
              <w:numPr>
                <w:ilvl w:val="0"/>
                <w:numId w:val="9"/>
              </w:numPr>
              <w:rPr>
                <w:rFonts w:ascii="Times New Roman" w:hAnsi="Times New Roman" w:cs="Times New Roman"/>
                <w:i/>
                <w:sz w:val="20"/>
                <w:szCs w:val="20"/>
              </w:rPr>
            </w:pPr>
            <w:r w:rsidRPr="004A70BE">
              <w:rPr>
                <w:rFonts w:ascii="Times New Roman" w:hAnsi="Times New Roman" w:cs="Times New Roman"/>
                <w:sz w:val="20"/>
                <w:szCs w:val="20"/>
              </w:rPr>
              <w:t>Be sure to select the correct version (9839-A, 9839-B or 9839-C) depending on your Management Agent structure. Discuss any questions with your assigned Multifamily Account Executive.</w:t>
            </w:r>
          </w:p>
        </w:tc>
      </w:tr>
      <w:tr w:rsidR="00D14080" w:rsidRPr="004A70BE" w14:paraId="36167CBE" w14:textId="77777777" w:rsidTr="00EC4D30">
        <w:trPr>
          <w:gridAfter w:val="2"/>
          <w:wAfter w:w="29" w:type="dxa"/>
          <w:cantSplit/>
        </w:trPr>
        <w:tc>
          <w:tcPr>
            <w:tcW w:w="607" w:type="dxa"/>
            <w:gridSpan w:val="2"/>
            <w:tcBorders>
              <w:bottom w:val="single" w:sz="4" w:space="0" w:color="auto"/>
            </w:tcBorders>
            <w:shd w:val="clear" w:color="auto" w:fill="FFFFFF" w:themeFill="background1"/>
          </w:tcPr>
          <w:p w14:paraId="1E2F342D" w14:textId="77777777" w:rsidR="00D14080" w:rsidRPr="004A70BE" w:rsidRDefault="00ED58F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18</w:t>
            </w:r>
          </w:p>
        </w:tc>
        <w:tc>
          <w:tcPr>
            <w:tcW w:w="2509" w:type="dxa"/>
            <w:tcBorders>
              <w:bottom w:val="single" w:sz="4" w:space="0" w:color="auto"/>
            </w:tcBorders>
            <w:shd w:val="clear" w:color="auto" w:fill="FFFFFF" w:themeFill="background1"/>
          </w:tcPr>
          <w:p w14:paraId="13F16C01" w14:textId="77777777" w:rsidR="00D14080" w:rsidRPr="004A70BE" w:rsidRDefault="00D14080" w:rsidP="005C2E50">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Management Entity Profile - HUD Form 9832</w:t>
            </w:r>
          </w:p>
        </w:tc>
        <w:tc>
          <w:tcPr>
            <w:tcW w:w="2058" w:type="dxa"/>
            <w:gridSpan w:val="3"/>
            <w:tcBorders>
              <w:bottom w:val="single" w:sz="4" w:space="0" w:color="auto"/>
            </w:tcBorders>
            <w:shd w:val="clear" w:color="auto" w:fill="FFFFFF" w:themeFill="background1"/>
          </w:tcPr>
          <w:p w14:paraId="2FC92B0C" w14:textId="77777777" w:rsidR="00D14080" w:rsidRPr="004A70BE" w:rsidRDefault="00403FC5" w:rsidP="0093027B">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tcBorders>
              <w:bottom w:val="single" w:sz="4" w:space="0" w:color="auto"/>
            </w:tcBorders>
            <w:shd w:val="clear" w:color="auto" w:fill="FFFFFF" w:themeFill="background1"/>
          </w:tcPr>
          <w:p w14:paraId="5385262D" w14:textId="77777777" w:rsidR="00D14080" w:rsidRPr="004A70BE" w:rsidRDefault="00D14080" w:rsidP="0093027B">
            <w:pPr>
              <w:rPr>
                <w:rFonts w:ascii="Times New Roman" w:hAnsi="Times New Roman" w:cs="Times New Roman"/>
                <w:i/>
                <w:sz w:val="20"/>
                <w:szCs w:val="20"/>
              </w:rPr>
            </w:pPr>
            <w:r w:rsidRPr="004A70BE">
              <w:rPr>
                <w:rFonts w:ascii="Times New Roman" w:hAnsi="Times New Roman" w:cs="Times New Roman"/>
                <w:sz w:val="20"/>
                <w:szCs w:val="20"/>
              </w:rPr>
              <w:t xml:space="preserve">Available for download on </w:t>
            </w:r>
            <w:hyperlink r:id="rId23" w:history="1">
              <w:r w:rsidRPr="004A70BE">
                <w:rPr>
                  <w:rStyle w:val="Hyperlink"/>
                  <w:rFonts w:ascii="Times New Roman" w:hAnsi="Times New Roman" w:cs="Times New Roman"/>
                  <w:sz w:val="20"/>
                  <w:szCs w:val="20"/>
                </w:rPr>
                <w:t>HUDCLIPS</w:t>
              </w:r>
            </w:hyperlink>
          </w:p>
        </w:tc>
      </w:tr>
      <w:tr w:rsidR="00403FC5" w:rsidRPr="004A70BE" w14:paraId="28007A48" w14:textId="77777777" w:rsidTr="00EC4D30">
        <w:trPr>
          <w:gridAfter w:val="2"/>
          <w:wAfter w:w="29" w:type="dxa"/>
          <w:cantSplit/>
        </w:trPr>
        <w:tc>
          <w:tcPr>
            <w:tcW w:w="607" w:type="dxa"/>
            <w:gridSpan w:val="2"/>
            <w:shd w:val="clear" w:color="auto" w:fill="FFFFFF" w:themeFill="background1"/>
          </w:tcPr>
          <w:p w14:paraId="17BC4A2F" w14:textId="77777777" w:rsidR="00403FC5" w:rsidRPr="004A70BE" w:rsidRDefault="00ED58F1" w:rsidP="00403FC5">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19</w:t>
            </w:r>
          </w:p>
        </w:tc>
        <w:tc>
          <w:tcPr>
            <w:tcW w:w="2509" w:type="dxa"/>
            <w:shd w:val="clear" w:color="auto" w:fill="FFFFFF" w:themeFill="background1"/>
          </w:tcPr>
          <w:p w14:paraId="2D76B9A7" w14:textId="77777777" w:rsidR="00403FC5" w:rsidRPr="004A70BE" w:rsidRDefault="00403FC5" w:rsidP="00403FC5">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Property Management Agreement </w:t>
            </w:r>
          </w:p>
        </w:tc>
        <w:tc>
          <w:tcPr>
            <w:tcW w:w="2058" w:type="dxa"/>
            <w:gridSpan w:val="3"/>
            <w:shd w:val="clear" w:color="auto" w:fill="FFFFFF" w:themeFill="background1"/>
          </w:tcPr>
          <w:p w14:paraId="3EBD0792" w14:textId="77777777" w:rsidR="00403FC5" w:rsidRPr="004A70BE" w:rsidRDefault="00403FC5" w:rsidP="00403FC5">
            <w:pPr>
              <w:rPr>
                <w:rFonts w:ascii="Times New Roman" w:hAnsi="Times New Roman" w:cs="Times New Roman"/>
                <w:sz w:val="20"/>
                <w:szCs w:val="20"/>
              </w:rPr>
            </w:pPr>
            <w:r w:rsidRPr="004A70BE">
              <w:rPr>
                <w:rFonts w:ascii="Times New Roman" w:hAnsi="Times New Roman" w:cs="Times New Roman"/>
                <w:sz w:val="20"/>
                <w:szCs w:val="20"/>
              </w:rPr>
              <w:t>Required on all conversions unless self-managed.</w:t>
            </w:r>
          </w:p>
        </w:tc>
        <w:tc>
          <w:tcPr>
            <w:tcW w:w="5670" w:type="dxa"/>
            <w:gridSpan w:val="3"/>
            <w:shd w:val="clear" w:color="auto" w:fill="FFFFFF" w:themeFill="background1"/>
          </w:tcPr>
          <w:p w14:paraId="74D845F3" w14:textId="77777777" w:rsidR="00403FC5" w:rsidRPr="004A70BE" w:rsidRDefault="00403FC5" w:rsidP="00403FC5">
            <w:pPr>
              <w:rPr>
                <w:rFonts w:ascii="Times New Roman" w:hAnsi="Times New Roman" w:cs="Times New Roman"/>
                <w:sz w:val="20"/>
                <w:szCs w:val="20"/>
                <w:highlight w:val="yellow"/>
              </w:rPr>
            </w:pPr>
            <w:r w:rsidRPr="004A70BE">
              <w:rPr>
                <w:rFonts w:ascii="Times New Roman" w:hAnsi="Times New Roman" w:cs="Times New Roman"/>
                <w:sz w:val="20"/>
                <w:szCs w:val="20"/>
              </w:rPr>
              <w:t>Include a copy of the agreement in the draft closing package.</w:t>
            </w:r>
          </w:p>
        </w:tc>
      </w:tr>
      <w:tr w:rsidR="00D14080" w:rsidRPr="004A70BE" w14:paraId="3A3447B1" w14:textId="77777777" w:rsidTr="00EC4D30">
        <w:trPr>
          <w:gridAfter w:val="2"/>
          <w:wAfter w:w="29" w:type="dxa"/>
          <w:cantSplit/>
        </w:trPr>
        <w:tc>
          <w:tcPr>
            <w:tcW w:w="607" w:type="dxa"/>
            <w:gridSpan w:val="2"/>
            <w:shd w:val="clear" w:color="auto" w:fill="FFFFFF" w:themeFill="background1"/>
          </w:tcPr>
          <w:p w14:paraId="355FF180" w14:textId="77777777" w:rsidR="00D14080" w:rsidRPr="004A70BE" w:rsidRDefault="00ED58F1"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20</w:t>
            </w:r>
          </w:p>
        </w:tc>
        <w:tc>
          <w:tcPr>
            <w:tcW w:w="2509" w:type="dxa"/>
            <w:shd w:val="clear" w:color="auto" w:fill="FFFFFF" w:themeFill="background1"/>
          </w:tcPr>
          <w:p w14:paraId="3CC09112" w14:textId="77777777" w:rsidR="00D14080" w:rsidRPr="004A70BE" w:rsidRDefault="00D14080" w:rsidP="001915B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Evidence of Required Amount of Fidelity Bond Coverage </w:t>
            </w:r>
          </w:p>
        </w:tc>
        <w:tc>
          <w:tcPr>
            <w:tcW w:w="2058" w:type="dxa"/>
            <w:gridSpan w:val="3"/>
            <w:shd w:val="clear" w:color="auto" w:fill="FFFFFF" w:themeFill="background1"/>
          </w:tcPr>
          <w:p w14:paraId="428A23A6" w14:textId="77777777" w:rsidR="00D14080" w:rsidRPr="004A70BE" w:rsidRDefault="00403FC5" w:rsidP="0093027B">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4886756A" w14:textId="77777777" w:rsidR="00D14080" w:rsidRPr="004A70BE" w:rsidRDefault="00D14080" w:rsidP="0093027B">
            <w:pPr>
              <w:rPr>
                <w:rFonts w:ascii="Times New Roman" w:hAnsi="Times New Roman" w:cs="Times New Roman"/>
                <w:sz w:val="20"/>
                <w:szCs w:val="20"/>
              </w:rPr>
            </w:pPr>
            <w:r w:rsidRPr="000B68CA">
              <w:rPr>
                <w:rFonts w:ascii="Times New Roman" w:hAnsi="Times New Roman" w:cs="Times New Roman"/>
                <w:sz w:val="20"/>
                <w:szCs w:val="20"/>
              </w:rPr>
              <w:t>See HUD Handbook 4381.5</w:t>
            </w:r>
            <w:r w:rsidRPr="004A70BE">
              <w:rPr>
                <w:rFonts w:ascii="Times New Roman" w:hAnsi="Times New Roman" w:cs="Times New Roman"/>
                <w:sz w:val="20"/>
                <w:szCs w:val="20"/>
              </w:rPr>
              <w:t xml:space="preserve">, Section 2.14 for </w:t>
            </w:r>
            <w:proofErr w:type="gramStart"/>
            <w:r w:rsidRPr="004A70BE">
              <w:rPr>
                <w:rFonts w:ascii="Times New Roman" w:hAnsi="Times New Roman" w:cs="Times New Roman"/>
                <w:sz w:val="20"/>
                <w:szCs w:val="20"/>
              </w:rPr>
              <w:t>requirements</w:t>
            </w:r>
            <w:proofErr w:type="gramEnd"/>
          </w:p>
          <w:p w14:paraId="695342BD" w14:textId="77777777" w:rsidR="00D14080" w:rsidRPr="004A70BE" w:rsidRDefault="00D14080" w:rsidP="001915B1">
            <w:pPr>
              <w:rPr>
                <w:rFonts w:ascii="Times New Roman" w:hAnsi="Times New Roman" w:cs="Times New Roman"/>
                <w:sz w:val="20"/>
                <w:szCs w:val="20"/>
              </w:rPr>
            </w:pPr>
          </w:p>
        </w:tc>
      </w:tr>
      <w:tr w:rsidR="00D14080" w:rsidRPr="004A70BE" w14:paraId="7B638C39" w14:textId="77777777" w:rsidTr="00EC4D30">
        <w:trPr>
          <w:gridAfter w:val="2"/>
          <w:wAfter w:w="29" w:type="dxa"/>
          <w:cantSplit/>
        </w:trPr>
        <w:tc>
          <w:tcPr>
            <w:tcW w:w="607" w:type="dxa"/>
            <w:gridSpan w:val="2"/>
            <w:shd w:val="clear" w:color="auto" w:fill="FFFFFF" w:themeFill="background1"/>
          </w:tcPr>
          <w:p w14:paraId="02AF34E2" w14:textId="77777777" w:rsidR="00D14080" w:rsidRPr="00B95DA4" w:rsidRDefault="00ED58F1" w:rsidP="001915B1">
            <w:pPr>
              <w:pStyle w:val="ListParagraph"/>
              <w:ind w:left="0"/>
              <w:rPr>
                <w:rFonts w:ascii="Times New Roman" w:hAnsi="Times New Roman" w:cs="Times New Roman"/>
                <w:b/>
                <w:sz w:val="20"/>
                <w:szCs w:val="20"/>
              </w:rPr>
            </w:pPr>
            <w:r w:rsidRPr="00B95DA4">
              <w:rPr>
                <w:rFonts w:ascii="Times New Roman" w:hAnsi="Times New Roman" w:cs="Times New Roman"/>
                <w:b/>
                <w:sz w:val="20"/>
                <w:szCs w:val="20"/>
              </w:rPr>
              <w:t>21</w:t>
            </w:r>
          </w:p>
        </w:tc>
        <w:tc>
          <w:tcPr>
            <w:tcW w:w="2509" w:type="dxa"/>
            <w:shd w:val="clear" w:color="auto" w:fill="FFFFFF" w:themeFill="background1"/>
          </w:tcPr>
          <w:p w14:paraId="168C84F1" w14:textId="77777777" w:rsidR="00D14080" w:rsidRPr="00B95DA4" w:rsidRDefault="00D14080" w:rsidP="001915B1">
            <w:pPr>
              <w:pStyle w:val="ListParagraph"/>
              <w:ind w:left="0"/>
              <w:rPr>
                <w:rFonts w:ascii="Times New Roman" w:hAnsi="Times New Roman" w:cs="Times New Roman"/>
                <w:b/>
                <w:sz w:val="20"/>
                <w:szCs w:val="20"/>
              </w:rPr>
            </w:pPr>
            <w:r w:rsidRPr="00B95DA4">
              <w:rPr>
                <w:rFonts w:ascii="Times New Roman" w:hAnsi="Times New Roman" w:cs="Times New Roman"/>
                <w:b/>
                <w:sz w:val="20"/>
                <w:szCs w:val="20"/>
              </w:rPr>
              <w:t>Tenant Leases</w:t>
            </w:r>
          </w:p>
        </w:tc>
        <w:tc>
          <w:tcPr>
            <w:tcW w:w="2058" w:type="dxa"/>
            <w:gridSpan w:val="3"/>
            <w:shd w:val="clear" w:color="auto" w:fill="FFFFFF" w:themeFill="background1"/>
          </w:tcPr>
          <w:p w14:paraId="27D4C5EE" w14:textId="77777777" w:rsidR="00D14080" w:rsidRPr="004A70BE" w:rsidRDefault="00403FC5" w:rsidP="00403FC5">
            <w:pPr>
              <w:rPr>
                <w:rFonts w:ascii="Times New Roman" w:hAnsi="Times New Roman" w:cs="Times New Roman"/>
                <w:sz w:val="20"/>
                <w:szCs w:val="20"/>
              </w:rPr>
            </w:pPr>
            <w:r w:rsidRPr="004A70BE">
              <w:rPr>
                <w:rFonts w:ascii="Times New Roman" w:hAnsi="Times New Roman" w:cs="Times New Roman"/>
                <w:sz w:val="20"/>
                <w:szCs w:val="20"/>
              </w:rPr>
              <w:t>Always applicable</w:t>
            </w:r>
          </w:p>
        </w:tc>
        <w:tc>
          <w:tcPr>
            <w:tcW w:w="5670" w:type="dxa"/>
            <w:gridSpan w:val="3"/>
            <w:shd w:val="clear" w:color="auto" w:fill="FFFFFF" w:themeFill="background1"/>
          </w:tcPr>
          <w:p w14:paraId="28BA04AB" w14:textId="77777777" w:rsidR="00B95DA4" w:rsidRDefault="00B95DA4" w:rsidP="00CC7E5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Provide the form of lease and any </w:t>
            </w:r>
            <w:proofErr w:type="gramStart"/>
            <w:r>
              <w:rPr>
                <w:rFonts w:ascii="Times New Roman" w:hAnsi="Times New Roman" w:cs="Times New Roman"/>
                <w:sz w:val="20"/>
                <w:szCs w:val="20"/>
              </w:rPr>
              <w:t>addendums</w:t>
            </w:r>
            <w:proofErr w:type="gramEnd"/>
          </w:p>
          <w:p w14:paraId="0351D95C" w14:textId="77777777" w:rsidR="00D14080" w:rsidRPr="004A70BE" w:rsidRDefault="00D14080" w:rsidP="00CC7E5B">
            <w:pPr>
              <w:pStyle w:val="ListParagraph"/>
              <w:numPr>
                <w:ilvl w:val="0"/>
                <w:numId w:val="22"/>
              </w:numPr>
              <w:rPr>
                <w:rStyle w:val="Hyperlink"/>
                <w:rFonts w:ascii="Times New Roman" w:hAnsi="Times New Roman" w:cs="Times New Roman"/>
                <w:color w:val="auto"/>
                <w:sz w:val="20"/>
                <w:szCs w:val="20"/>
                <w:u w:val="none"/>
              </w:rPr>
            </w:pPr>
            <w:r w:rsidRPr="004A70BE">
              <w:rPr>
                <w:rFonts w:ascii="Times New Roman" w:hAnsi="Times New Roman" w:cs="Times New Roman"/>
                <w:sz w:val="20"/>
                <w:szCs w:val="20"/>
              </w:rPr>
              <w:t xml:space="preserve">Use the HUD Form Model Lease (Form HUD-90105a). Available for download on </w:t>
            </w:r>
            <w:hyperlink r:id="rId24" w:history="1">
              <w:r w:rsidRPr="004A70BE">
                <w:rPr>
                  <w:rStyle w:val="Hyperlink"/>
                  <w:rFonts w:ascii="Times New Roman" w:hAnsi="Times New Roman" w:cs="Times New Roman"/>
                  <w:sz w:val="20"/>
                  <w:szCs w:val="20"/>
                </w:rPr>
                <w:t>HUDCLIPS</w:t>
              </w:r>
            </w:hyperlink>
          </w:p>
          <w:p w14:paraId="760C4B9A" w14:textId="77777777" w:rsidR="00D14080" w:rsidRPr="00C91ED1" w:rsidRDefault="00D14080" w:rsidP="00CC7E5B">
            <w:pPr>
              <w:pStyle w:val="ListParagraph"/>
              <w:numPr>
                <w:ilvl w:val="0"/>
                <w:numId w:val="22"/>
              </w:numPr>
              <w:rPr>
                <w:rStyle w:val="Hyperlink"/>
                <w:rFonts w:ascii="Times New Roman" w:hAnsi="Times New Roman" w:cs="Times New Roman"/>
                <w:color w:val="auto"/>
                <w:sz w:val="20"/>
                <w:szCs w:val="20"/>
                <w:u w:val="none"/>
              </w:rPr>
            </w:pPr>
            <w:r w:rsidRPr="004F78D7">
              <w:rPr>
                <w:rStyle w:val="Hyperlink"/>
                <w:rFonts w:ascii="Times New Roman" w:hAnsi="Times New Roman" w:cs="Times New Roman"/>
                <w:color w:val="auto"/>
                <w:sz w:val="20"/>
                <w:szCs w:val="20"/>
                <w:u w:val="none"/>
              </w:rPr>
              <w:t>Appendix 1E of the RAD Notice must be attached as part of the “House Rules” and must control notwithstanding any other provision of the lease.</w:t>
            </w:r>
          </w:p>
          <w:p w14:paraId="50BD4117" w14:textId="77777777" w:rsidR="00D14080" w:rsidRPr="00C91ED1" w:rsidRDefault="00D14080" w:rsidP="00CC7E5B">
            <w:pPr>
              <w:pStyle w:val="ListParagraph"/>
              <w:numPr>
                <w:ilvl w:val="0"/>
                <w:numId w:val="22"/>
              </w:numPr>
              <w:rPr>
                <w:rStyle w:val="Hyperlink"/>
                <w:rFonts w:ascii="Times New Roman" w:hAnsi="Times New Roman" w:cs="Times New Roman"/>
                <w:color w:val="auto"/>
                <w:sz w:val="20"/>
                <w:szCs w:val="20"/>
                <w:u w:val="none"/>
              </w:rPr>
            </w:pPr>
            <w:r w:rsidRPr="004F78D7">
              <w:rPr>
                <w:rStyle w:val="Hyperlink"/>
                <w:rFonts w:ascii="Times New Roman" w:hAnsi="Times New Roman" w:cs="Times New Roman"/>
                <w:color w:val="auto"/>
                <w:sz w:val="20"/>
                <w:szCs w:val="20"/>
                <w:u w:val="none"/>
              </w:rPr>
              <w:t xml:space="preserve">Must not contain provisions challenging RAD’s tenant rights of return and grievance </w:t>
            </w:r>
            <w:proofErr w:type="gramStart"/>
            <w:r w:rsidRPr="004F78D7">
              <w:rPr>
                <w:rStyle w:val="Hyperlink"/>
                <w:rFonts w:ascii="Times New Roman" w:hAnsi="Times New Roman" w:cs="Times New Roman"/>
                <w:color w:val="auto"/>
                <w:sz w:val="20"/>
                <w:szCs w:val="20"/>
                <w:u w:val="none"/>
              </w:rPr>
              <w:t>procedures</w:t>
            </w:r>
            <w:proofErr w:type="gramEnd"/>
          </w:p>
          <w:p w14:paraId="077700BA" w14:textId="77777777" w:rsidR="00D14080" w:rsidRPr="004A70BE" w:rsidRDefault="00D14080" w:rsidP="00CC7E5B">
            <w:pPr>
              <w:pStyle w:val="ListParagraph"/>
              <w:numPr>
                <w:ilvl w:val="0"/>
                <w:numId w:val="22"/>
              </w:numPr>
              <w:rPr>
                <w:rFonts w:ascii="Times New Roman" w:hAnsi="Times New Roman" w:cs="Times New Roman"/>
                <w:sz w:val="20"/>
                <w:szCs w:val="20"/>
              </w:rPr>
            </w:pPr>
            <w:r w:rsidRPr="004F78D7">
              <w:rPr>
                <w:rStyle w:val="Hyperlink"/>
                <w:rFonts w:ascii="Times New Roman" w:hAnsi="Times New Roman" w:cs="Times New Roman"/>
                <w:color w:val="auto"/>
                <w:sz w:val="20"/>
                <w:szCs w:val="20"/>
                <w:u w:val="none"/>
              </w:rPr>
              <w:t>Prior to package submission, consult with Recap on HUD’s current guidance related to Tenant Leases</w:t>
            </w:r>
          </w:p>
        </w:tc>
      </w:tr>
      <w:tr w:rsidR="00762B0A" w:rsidRPr="004A70BE" w14:paraId="5E912EE6" w14:textId="77777777" w:rsidTr="00EC4D30">
        <w:trPr>
          <w:gridAfter w:val="1"/>
          <w:wAfter w:w="6" w:type="dxa"/>
          <w:cantSplit/>
        </w:trPr>
        <w:tc>
          <w:tcPr>
            <w:tcW w:w="607" w:type="dxa"/>
            <w:gridSpan w:val="2"/>
          </w:tcPr>
          <w:p w14:paraId="350770CD" w14:textId="77777777" w:rsidR="00762B0A" w:rsidRPr="004A70BE" w:rsidRDefault="00ED58F1"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22</w:t>
            </w:r>
          </w:p>
        </w:tc>
        <w:tc>
          <w:tcPr>
            <w:tcW w:w="2520" w:type="dxa"/>
            <w:gridSpan w:val="2"/>
          </w:tcPr>
          <w:p w14:paraId="797F3951"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RAD Delayed Conversion Agreement (</w:t>
            </w:r>
            <w:proofErr w:type="gramStart"/>
            <w:r w:rsidRPr="004A70BE">
              <w:rPr>
                <w:rFonts w:ascii="Times New Roman" w:hAnsi="Times New Roman" w:cs="Times New Roman"/>
                <w:b/>
                <w:sz w:val="20"/>
                <w:szCs w:val="20"/>
              </w:rPr>
              <w:t xml:space="preserve">PBRA) </w:t>
            </w:r>
            <w:r w:rsidR="00A36ADF" w:rsidRPr="004A70BE">
              <w:rPr>
                <w:rFonts w:ascii="Times New Roman" w:hAnsi="Times New Roman" w:cs="Times New Roman"/>
                <w:sz w:val="20"/>
                <w:szCs w:val="20"/>
              </w:rPr>
              <w:t xml:space="preserve"> (</w:t>
            </w:r>
            <w:proofErr w:type="gramEnd"/>
            <w:r w:rsidR="00A36ADF" w:rsidRPr="004A70BE">
              <w:rPr>
                <w:rFonts w:ascii="Times New Roman" w:hAnsi="Times New Roman" w:cs="Times New Roman"/>
                <w:sz w:val="20"/>
                <w:szCs w:val="20"/>
              </w:rPr>
              <w:t>formerly known as the New Construction Agreement)</w:t>
            </w:r>
          </w:p>
        </w:tc>
        <w:tc>
          <w:tcPr>
            <w:tcW w:w="2070" w:type="dxa"/>
            <w:gridSpan w:val="3"/>
          </w:tcPr>
          <w:p w14:paraId="20C6D841" w14:textId="77777777" w:rsidR="00762B0A" w:rsidRPr="004A70BE" w:rsidRDefault="004A70BE" w:rsidP="00762B0A">
            <w:pPr>
              <w:rPr>
                <w:rFonts w:ascii="Times New Roman" w:hAnsi="Times New Roman" w:cs="Times New Roman"/>
                <w:sz w:val="20"/>
                <w:szCs w:val="20"/>
              </w:rPr>
            </w:pPr>
            <w:r w:rsidRPr="004A70BE">
              <w:rPr>
                <w:rFonts w:ascii="Times New Roman" w:hAnsi="Times New Roman" w:cs="Times New Roman"/>
                <w:sz w:val="20"/>
                <w:szCs w:val="20"/>
              </w:rPr>
              <w:t>For c</w:t>
            </w:r>
            <w:r w:rsidR="00762B0A" w:rsidRPr="004A70BE">
              <w:rPr>
                <w:rFonts w:ascii="Times New Roman" w:hAnsi="Times New Roman" w:cs="Times New Roman"/>
                <w:sz w:val="20"/>
                <w:szCs w:val="20"/>
              </w:rPr>
              <w:t>onversions in which the assistance is being transferred to a new site and tenants will remain in their current units until construction of the new site is completed.</w:t>
            </w:r>
            <w:r w:rsidRPr="004A70BE">
              <w:rPr>
                <w:rFonts w:ascii="Times New Roman" w:hAnsi="Times New Roman" w:cs="Times New Roman"/>
                <w:sz w:val="20"/>
                <w:szCs w:val="20"/>
              </w:rPr>
              <w:t xml:space="preserve"> In this scenario, a PHA may choose a Delayed Conversion Agreement (#22) </w:t>
            </w:r>
            <w:r w:rsidRPr="004A70BE">
              <w:rPr>
                <w:rFonts w:ascii="Times New Roman" w:hAnsi="Times New Roman" w:cs="Times New Roman"/>
                <w:sz w:val="20"/>
                <w:szCs w:val="20"/>
                <w:u w:val="single"/>
              </w:rPr>
              <w:t>or</w:t>
            </w:r>
            <w:r w:rsidRPr="004A70BE">
              <w:rPr>
                <w:rFonts w:ascii="Times New Roman" w:hAnsi="Times New Roman" w:cs="Times New Roman"/>
                <w:sz w:val="20"/>
                <w:szCs w:val="20"/>
              </w:rPr>
              <w:t xml:space="preserve"> Master Lease/Tenancy Addendum (#23).</w:t>
            </w:r>
          </w:p>
        </w:tc>
        <w:tc>
          <w:tcPr>
            <w:tcW w:w="5670" w:type="dxa"/>
            <w:gridSpan w:val="3"/>
          </w:tcPr>
          <w:p w14:paraId="07630AF6" w14:textId="77777777" w:rsidR="00A36ADF" w:rsidRPr="004A70BE" w:rsidRDefault="00A36AD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The existing public housing units will continue</w:t>
            </w:r>
            <w:r w:rsidR="00F55B45">
              <w:rPr>
                <w:rFonts w:ascii="Times New Roman" w:hAnsi="Times New Roman" w:cs="Times New Roman"/>
                <w:sz w:val="20"/>
                <w:szCs w:val="20"/>
              </w:rPr>
              <w:t xml:space="preserve"> to</w:t>
            </w:r>
            <w:r w:rsidRPr="004A70BE">
              <w:rPr>
                <w:rFonts w:ascii="Times New Roman" w:hAnsi="Times New Roman" w:cs="Times New Roman"/>
                <w:sz w:val="20"/>
                <w:szCs w:val="20"/>
              </w:rPr>
              <w:t xml:space="preserve"> receive public housing subsidy and remain subject to PIH requirements until construction is complete.</w:t>
            </w:r>
          </w:p>
          <w:p w14:paraId="7DA82E92" w14:textId="77777777" w:rsidR="00A36ADF" w:rsidRPr="004A70BE" w:rsidRDefault="00A36AD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The PBRA HAP contract is not executed at closing; it is executed and becomes effective at the time that tenants transfer to the new site. The PHA/Owner should still submit a copy of the RAD PBRA HAP Contract</w:t>
            </w:r>
            <w:r w:rsidR="00454C4E">
              <w:rPr>
                <w:rFonts w:ascii="Times New Roman" w:hAnsi="Times New Roman" w:cs="Times New Roman"/>
                <w:sz w:val="20"/>
                <w:szCs w:val="20"/>
              </w:rPr>
              <w:t xml:space="preserve"> and</w:t>
            </w:r>
            <w:r w:rsidRPr="004A70BE">
              <w:rPr>
                <w:rFonts w:ascii="Times New Roman" w:hAnsi="Times New Roman" w:cs="Times New Roman"/>
                <w:sz w:val="20"/>
                <w:szCs w:val="20"/>
              </w:rPr>
              <w:t xml:space="preserve"> all exhibits for review as part of the draft closing package (as exhibits to the Delayed Conversion Agreement).</w:t>
            </w:r>
          </w:p>
          <w:p w14:paraId="380F8183" w14:textId="77777777" w:rsidR="00A36ADF" w:rsidRPr="004A70BE" w:rsidRDefault="00A36AD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Although the HAP contract is not executed at closing, the RAD Use Agreement is recorded against the Covered Project at closing.</w:t>
            </w:r>
          </w:p>
          <w:p w14:paraId="45E85CC6" w14:textId="77777777" w:rsidR="00A36ADF" w:rsidRPr="004A70BE" w:rsidRDefault="00A36AD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The Converting Project’s DOTs are not released.</w:t>
            </w:r>
          </w:p>
          <w:p w14:paraId="7E3BFE21" w14:textId="77777777" w:rsidR="00762B0A" w:rsidRPr="004A70BE" w:rsidRDefault="00A36ADF" w:rsidP="004F78D7">
            <w:pPr>
              <w:pStyle w:val="ListParagraph"/>
              <w:numPr>
                <w:ilvl w:val="0"/>
                <w:numId w:val="15"/>
              </w:numPr>
              <w:ind w:left="365" w:hanging="365"/>
              <w:rPr>
                <w:rFonts w:ascii="Times New Roman" w:hAnsi="Times New Roman" w:cs="Times New Roman"/>
                <w:sz w:val="20"/>
                <w:szCs w:val="20"/>
              </w:rPr>
            </w:pPr>
            <w:r w:rsidRPr="004A70BE">
              <w:rPr>
                <w:rFonts w:ascii="Times New Roman" w:hAnsi="Times New Roman" w:cs="Times New Roman"/>
                <w:sz w:val="20"/>
                <w:szCs w:val="20"/>
              </w:rPr>
              <w:t>The required Delayed Conversion</w:t>
            </w:r>
            <w:r w:rsidR="00762B0A" w:rsidRPr="004A70BE">
              <w:rPr>
                <w:rFonts w:ascii="Times New Roman" w:hAnsi="Times New Roman" w:cs="Times New Roman"/>
                <w:sz w:val="20"/>
                <w:szCs w:val="20"/>
              </w:rPr>
              <w:t xml:space="preserve"> Agreement </w:t>
            </w:r>
            <w:r w:rsidRPr="004A70BE">
              <w:rPr>
                <w:rFonts w:ascii="Times New Roman" w:hAnsi="Times New Roman" w:cs="Times New Roman"/>
                <w:sz w:val="20"/>
                <w:szCs w:val="20"/>
              </w:rPr>
              <w:t xml:space="preserve">template </w:t>
            </w:r>
            <w:r w:rsidR="00762B0A" w:rsidRPr="004A70BE">
              <w:rPr>
                <w:rFonts w:ascii="Times New Roman" w:hAnsi="Times New Roman" w:cs="Times New Roman"/>
                <w:sz w:val="20"/>
                <w:szCs w:val="20"/>
              </w:rPr>
              <w:t xml:space="preserve">is available on </w:t>
            </w:r>
            <w:hyperlink r:id="rId25" w:history="1">
              <w:r w:rsidR="00762B0A" w:rsidRPr="004A70BE">
                <w:rPr>
                  <w:rStyle w:val="Hyperlink"/>
                  <w:rFonts w:ascii="Times New Roman" w:hAnsi="Times New Roman" w:cs="Times New Roman"/>
                  <w:sz w:val="20"/>
                  <w:szCs w:val="20"/>
                </w:rPr>
                <w:t>www.radresource.net</w:t>
              </w:r>
            </w:hyperlink>
            <w:r w:rsidR="00F55B45">
              <w:rPr>
                <w:rStyle w:val="Hyperlink"/>
                <w:rFonts w:ascii="Times New Roman" w:hAnsi="Times New Roman" w:cs="Times New Roman"/>
                <w:sz w:val="20"/>
                <w:szCs w:val="20"/>
              </w:rPr>
              <w:t>.</w:t>
            </w:r>
            <w:r w:rsidR="00762B0A" w:rsidRPr="004A70BE">
              <w:rPr>
                <w:rFonts w:ascii="Times New Roman" w:hAnsi="Times New Roman" w:cs="Times New Roman"/>
                <w:sz w:val="20"/>
                <w:szCs w:val="20"/>
              </w:rPr>
              <w:t xml:space="preserve"> </w:t>
            </w:r>
          </w:p>
        </w:tc>
      </w:tr>
      <w:tr w:rsidR="002760BF" w:rsidRPr="004A70BE" w14:paraId="18C6F3CE" w14:textId="77777777" w:rsidTr="00EC4D30">
        <w:trPr>
          <w:gridAfter w:val="1"/>
          <w:wAfter w:w="6" w:type="dxa"/>
          <w:cantSplit/>
        </w:trPr>
        <w:tc>
          <w:tcPr>
            <w:tcW w:w="607" w:type="dxa"/>
            <w:gridSpan w:val="2"/>
          </w:tcPr>
          <w:p w14:paraId="02C11197" w14:textId="77777777" w:rsidR="002760BF" w:rsidRPr="004A70BE" w:rsidRDefault="00ED58F1"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23</w:t>
            </w:r>
          </w:p>
        </w:tc>
        <w:tc>
          <w:tcPr>
            <w:tcW w:w="2520" w:type="dxa"/>
            <w:gridSpan w:val="2"/>
          </w:tcPr>
          <w:p w14:paraId="43CC6DC6" w14:textId="6A1E950E" w:rsidR="002760BF" w:rsidRPr="004A70BE" w:rsidRDefault="002760BF"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Master Lease</w:t>
            </w:r>
            <w:r w:rsidR="00494F25">
              <w:rPr>
                <w:rFonts w:ascii="Times New Roman" w:hAnsi="Times New Roman" w:cs="Times New Roman"/>
                <w:b/>
                <w:sz w:val="20"/>
                <w:szCs w:val="20"/>
              </w:rPr>
              <w:t xml:space="preserve"> and </w:t>
            </w:r>
            <w:r w:rsidRPr="004A70BE">
              <w:rPr>
                <w:rFonts w:ascii="Times New Roman" w:hAnsi="Times New Roman" w:cs="Times New Roman"/>
                <w:b/>
                <w:sz w:val="20"/>
                <w:szCs w:val="20"/>
              </w:rPr>
              <w:t>Tenancy Addendum</w:t>
            </w:r>
          </w:p>
        </w:tc>
        <w:tc>
          <w:tcPr>
            <w:tcW w:w="2070" w:type="dxa"/>
            <w:gridSpan w:val="3"/>
          </w:tcPr>
          <w:p w14:paraId="149C2D4F" w14:textId="77777777" w:rsidR="002760BF" w:rsidRPr="004A70BE" w:rsidRDefault="004A70BE" w:rsidP="00762B0A">
            <w:pPr>
              <w:rPr>
                <w:rFonts w:ascii="Times New Roman" w:hAnsi="Times New Roman" w:cs="Times New Roman"/>
                <w:sz w:val="20"/>
                <w:szCs w:val="20"/>
              </w:rPr>
            </w:pPr>
            <w:r w:rsidRPr="004A70BE">
              <w:rPr>
                <w:rFonts w:ascii="Times New Roman" w:hAnsi="Times New Roman" w:cs="Times New Roman"/>
                <w:sz w:val="20"/>
                <w:szCs w:val="20"/>
              </w:rPr>
              <w:t xml:space="preserve">For conversions in which the assistance is being transferred to a new site and tenants will remain in their current units until construction of the new site is completed. In this scenario, a PHA may choose a Delayed Conversion Agreement (#22) </w:t>
            </w:r>
            <w:r w:rsidRPr="004A70BE">
              <w:rPr>
                <w:rFonts w:ascii="Times New Roman" w:hAnsi="Times New Roman" w:cs="Times New Roman"/>
                <w:sz w:val="20"/>
                <w:szCs w:val="20"/>
                <w:u w:val="single"/>
              </w:rPr>
              <w:t>or</w:t>
            </w:r>
            <w:r w:rsidRPr="004A70BE">
              <w:rPr>
                <w:rFonts w:ascii="Times New Roman" w:hAnsi="Times New Roman" w:cs="Times New Roman"/>
                <w:sz w:val="20"/>
                <w:szCs w:val="20"/>
              </w:rPr>
              <w:t xml:space="preserve"> Master Lease/Tenancy Addendum (#23).</w:t>
            </w:r>
          </w:p>
        </w:tc>
        <w:tc>
          <w:tcPr>
            <w:tcW w:w="5670" w:type="dxa"/>
            <w:gridSpan w:val="3"/>
          </w:tcPr>
          <w:p w14:paraId="4682FB27" w14:textId="77777777" w:rsidR="002760BF" w:rsidRPr="004A70BE" w:rsidRDefault="002760B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In transactions involving new construction and a transfer of assistance, if residents are remaining in the Converting Project until the Covered Project is constructed, the parties may elect to enter into a Master Lease between the PHA and Project Owner for leasing the Converting Project. (The other option for this scenario is execution of a Delayed Conversion Agreement – see above)</w:t>
            </w:r>
          </w:p>
          <w:p w14:paraId="29E9DDA3" w14:textId="77777777" w:rsidR="002760BF" w:rsidRPr="004A70BE" w:rsidRDefault="002760B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Under the Master Lease, the RAD conversion occurs at closing, the Converting Project’s dwelling units are removed from PIC at closing and a HAP contract is entered into at the time of closing.</w:t>
            </w:r>
          </w:p>
          <w:p w14:paraId="0BE88139" w14:textId="77777777" w:rsidR="002760BF" w:rsidRPr="004A70BE" w:rsidRDefault="002760B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Through the Master Lease, the Project Owner leases the tenants’ units from the PHA and then subleases the units to the tenants (who are now Section 8 tenants).</w:t>
            </w:r>
          </w:p>
          <w:p w14:paraId="71B2145D" w14:textId="4F141D5C" w:rsidR="002760BF" w:rsidRPr="004A70BE" w:rsidRDefault="002760B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 xml:space="preserve">There is a HUD-approved Master Lease template. A Tenancy Addendum </w:t>
            </w:r>
            <w:r w:rsidR="00494F25">
              <w:rPr>
                <w:rFonts w:ascii="Times New Roman" w:hAnsi="Times New Roman" w:cs="Times New Roman"/>
                <w:sz w:val="20"/>
                <w:szCs w:val="20"/>
              </w:rPr>
              <w:t>should also be included</w:t>
            </w:r>
            <w:r w:rsidRPr="004A70BE">
              <w:rPr>
                <w:rFonts w:ascii="Times New Roman" w:hAnsi="Times New Roman" w:cs="Times New Roman"/>
                <w:sz w:val="20"/>
                <w:szCs w:val="20"/>
              </w:rPr>
              <w:t>.</w:t>
            </w:r>
            <w:r w:rsidR="00494F25">
              <w:rPr>
                <w:rFonts w:ascii="Times New Roman" w:hAnsi="Times New Roman" w:cs="Times New Roman"/>
                <w:sz w:val="20"/>
                <w:szCs w:val="20"/>
              </w:rPr>
              <w:t xml:space="preserve"> Copies of both templates are found in the Document Library &gt; Closing section.</w:t>
            </w:r>
          </w:p>
          <w:p w14:paraId="57C41783" w14:textId="77777777" w:rsidR="002760BF" w:rsidRPr="004A70BE" w:rsidRDefault="002760BF" w:rsidP="00CC7E5B">
            <w:pPr>
              <w:pStyle w:val="ListParagraph"/>
              <w:numPr>
                <w:ilvl w:val="0"/>
                <w:numId w:val="15"/>
              </w:numPr>
              <w:ind w:left="387"/>
              <w:rPr>
                <w:rFonts w:ascii="Times New Roman" w:hAnsi="Times New Roman" w:cs="Times New Roman"/>
                <w:sz w:val="20"/>
                <w:szCs w:val="20"/>
              </w:rPr>
            </w:pPr>
            <w:r w:rsidRPr="004A70BE">
              <w:rPr>
                <w:rFonts w:ascii="Times New Roman" w:hAnsi="Times New Roman" w:cs="Times New Roman"/>
                <w:sz w:val="20"/>
                <w:szCs w:val="20"/>
              </w:rPr>
              <w:t>The PHA should be aware of the limitations on the use of federal funds created by use of the Master Lease structure. For example, if there is an indemnification provision, the PHA cannot use federal funds to fulfill those obligations.</w:t>
            </w:r>
          </w:p>
        </w:tc>
      </w:tr>
      <w:tr w:rsidR="00762B0A" w:rsidRPr="004A70BE" w14:paraId="19ECED5F" w14:textId="77777777" w:rsidTr="00EC4D30">
        <w:trPr>
          <w:gridAfter w:val="1"/>
          <w:wAfter w:w="6" w:type="dxa"/>
          <w:cantSplit/>
        </w:trPr>
        <w:tc>
          <w:tcPr>
            <w:tcW w:w="607" w:type="dxa"/>
            <w:gridSpan w:val="2"/>
          </w:tcPr>
          <w:p w14:paraId="2383D8F0" w14:textId="77777777" w:rsidR="00762B0A" w:rsidRPr="004A70BE" w:rsidRDefault="00ED58F1"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24</w:t>
            </w:r>
          </w:p>
        </w:tc>
        <w:tc>
          <w:tcPr>
            <w:tcW w:w="2520" w:type="dxa"/>
            <w:gridSpan w:val="2"/>
          </w:tcPr>
          <w:p w14:paraId="14264462" w14:textId="77777777" w:rsidR="00762B0A" w:rsidRPr="004A70BE" w:rsidRDefault="00762B0A" w:rsidP="00762B0A">
            <w:pPr>
              <w:pStyle w:val="ListParagraph"/>
              <w:ind w:left="0"/>
              <w:rPr>
                <w:rFonts w:ascii="Times New Roman" w:hAnsi="Times New Roman" w:cs="Times New Roman"/>
                <w:sz w:val="20"/>
                <w:szCs w:val="20"/>
              </w:rPr>
            </w:pPr>
            <w:r w:rsidRPr="004A70BE">
              <w:rPr>
                <w:rFonts w:ascii="Times New Roman" w:hAnsi="Times New Roman" w:cs="Times New Roman"/>
                <w:b/>
                <w:sz w:val="20"/>
                <w:szCs w:val="20"/>
              </w:rPr>
              <w:t>Organizational Documents for New Ownership Entity</w:t>
            </w:r>
            <w:r w:rsidRPr="004A70BE">
              <w:rPr>
                <w:rFonts w:ascii="Times New Roman" w:hAnsi="Times New Roman" w:cs="Times New Roman"/>
                <w:sz w:val="20"/>
                <w:szCs w:val="20"/>
              </w:rPr>
              <w:t xml:space="preserve"> </w:t>
            </w:r>
          </w:p>
          <w:p w14:paraId="1B1A2B3C" w14:textId="77777777" w:rsidR="00762B0A" w:rsidRPr="004A70BE" w:rsidRDefault="00762B0A" w:rsidP="00CC7E5B">
            <w:pPr>
              <w:pStyle w:val="ListParagraph"/>
              <w:numPr>
                <w:ilvl w:val="0"/>
                <w:numId w:val="37"/>
              </w:numPr>
              <w:rPr>
                <w:rFonts w:ascii="Times New Roman" w:hAnsi="Times New Roman" w:cs="Times New Roman"/>
                <w:sz w:val="20"/>
                <w:szCs w:val="20"/>
              </w:rPr>
            </w:pPr>
            <w:r w:rsidRPr="004A70BE">
              <w:rPr>
                <w:rFonts w:ascii="Times New Roman" w:hAnsi="Times New Roman" w:cs="Times New Roman"/>
                <w:sz w:val="20"/>
                <w:szCs w:val="20"/>
              </w:rPr>
              <w:t xml:space="preserve">Organizational chart &amp; List of Key Partners/Principals </w:t>
            </w:r>
          </w:p>
          <w:p w14:paraId="55F96926" w14:textId="77777777" w:rsidR="00762B0A" w:rsidRPr="004A70BE" w:rsidRDefault="00762B0A" w:rsidP="00CC7E5B">
            <w:pPr>
              <w:pStyle w:val="ListParagraph"/>
              <w:numPr>
                <w:ilvl w:val="0"/>
                <w:numId w:val="37"/>
              </w:numPr>
              <w:rPr>
                <w:rFonts w:ascii="Times New Roman" w:hAnsi="Times New Roman" w:cs="Times New Roman"/>
                <w:sz w:val="20"/>
                <w:szCs w:val="20"/>
              </w:rPr>
            </w:pPr>
            <w:r w:rsidRPr="004A70BE">
              <w:rPr>
                <w:rFonts w:ascii="Times New Roman" w:hAnsi="Times New Roman" w:cs="Times New Roman"/>
                <w:sz w:val="20"/>
                <w:szCs w:val="20"/>
              </w:rPr>
              <w:t>Articles of Organization; By-Laws; Partnership Agreement (as applicable)</w:t>
            </w:r>
          </w:p>
          <w:p w14:paraId="5C43B42A" w14:textId="77777777" w:rsidR="00762B0A" w:rsidRPr="004A70BE" w:rsidRDefault="00762B0A" w:rsidP="00CC7E5B">
            <w:pPr>
              <w:pStyle w:val="ListParagraph"/>
              <w:numPr>
                <w:ilvl w:val="0"/>
                <w:numId w:val="37"/>
              </w:numPr>
              <w:rPr>
                <w:rFonts w:ascii="Times New Roman" w:hAnsi="Times New Roman" w:cs="Times New Roman"/>
                <w:sz w:val="20"/>
                <w:szCs w:val="20"/>
              </w:rPr>
            </w:pPr>
            <w:r w:rsidRPr="004A70BE">
              <w:rPr>
                <w:rFonts w:ascii="Times New Roman" w:hAnsi="Times New Roman" w:cs="Times New Roman"/>
                <w:sz w:val="20"/>
                <w:szCs w:val="20"/>
              </w:rPr>
              <w:t>Certificate of Existence, Certificate of Good Standing, or similar document from the Secretary of State providing the legal name of the Project Owner.</w:t>
            </w:r>
          </w:p>
        </w:tc>
        <w:tc>
          <w:tcPr>
            <w:tcW w:w="2070" w:type="dxa"/>
            <w:gridSpan w:val="3"/>
          </w:tcPr>
          <w:p w14:paraId="2C639589" w14:textId="77777777" w:rsidR="00762B0A" w:rsidRPr="004A70BE" w:rsidRDefault="00762B0A" w:rsidP="00762B0A">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Required when the Covered Project Owner is not the PHA; even if the PHA is transferring ownership to an instrumentality, the instrumentality’s ownership documents must be provided. </w:t>
            </w:r>
          </w:p>
          <w:p w14:paraId="036C804A" w14:textId="77777777" w:rsidR="00762B0A" w:rsidRPr="004A70BE" w:rsidRDefault="00762B0A" w:rsidP="00762B0A">
            <w:pPr>
              <w:pStyle w:val="ListParagraph"/>
              <w:ind w:left="0"/>
              <w:rPr>
                <w:rFonts w:ascii="Times New Roman" w:hAnsi="Times New Roman" w:cs="Times New Roman"/>
                <w:sz w:val="20"/>
                <w:szCs w:val="20"/>
              </w:rPr>
            </w:pPr>
          </w:p>
        </w:tc>
        <w:tc>
          <w:tcPr>
            <w:tcW w:w="5670" w:type="dxa"/>
            <w:gridSpan w:val="3"/>
          </w:tcPr>
          <w:p w14:paraId="7482505A" w14:textId="77777777" w:rsidR="00762B0A" w:rsidRPr="004A70BE" w:rsidRDefault="00762B0A" w:rsidP="00CC7E5B">
            <w:pPr>
              <w:pStyle w:val="ListParagraph"/>
              <w:numPr>
                <w:ilvl w:val="0"/>
                <w:numId w:val="23"/>
              </w:numPr>
              <w:rPr>
                <w:rFonts w:ascii="Times New Roman" w:hAnsi="Times New Roman" w:cs="Times New Roman"/>
                <w:sz w:val="20"/>
                <w:szCs w:val="20"/>
              </w:rPr>
            </w:pPr>
            <w:r w:rsidRPr="004A70BE">
              <w:rPr>
                <w:rFonts w:ascii="Times New Roman" w:hAnsi="Times New Roman" w:cs="Times New Roman"/>
                <w:sz w:val="20"/>
                <w:szCs w:val="20"/>
              </w:rPr>
              <w:t xml:space="preserve">The entity must be validly </w:t>
            </w:r>
            <w:proofErr w:type="gramStart"/>
            <w:r w:rsidRPr="004A70BE">
              <w:rPr>
                <w:rFonts w:ascii="Times New Roman" w:hAnsi="Times New Roman" w:cs="Times New Roman"/>
                <w:sz w:val="20"/>
                <w:szCs w:val="20"/>
              </w:rPr>
              <w:t>formed</w:t>
            </w:r>
            <w:proofErr w:type="gramEnd"/>
            <w:r w:rsidRPr="004A70BE">
              <w:rPr>
                <w:rFonts w:ascii="Times New Roman" w:hAnsi="Times New Roman" w:cs="Times New Roman"/>
                <w:sz w:val="20"/>
                <w:szCs w:val="20"/>
              </w:rPr>
              <w:t xml:space="preserve"> and its term of existence must be at least as long as the HAP contract.</w:t>
            </w:r>
          </w:p>
          <w:p w14:paraId="465172BF" w14:textId="77777777" w:rsidR="00762B0A" w:rsidRPr="004A70BE" w:rsidRDefault="00762B0A" w:rsidP="00CC7E5B">
            <w:pPr>
              <w:pStyle w:val="ListParagraph"/>
              <w:numPr>
                <w:ilvl w:val="0"/>
                <w:numId w:val="23"/>
              </w:numPr>
              <w:rPr>
                <w:rFonts w:ascii="Times New Roman" w:hAnsi="Times New Roman" w:cs="Times New Roman"/>
                <w:sz w:val="20"/>
                <w:szCs w:val="20"/>
              </w:rPr>
            </w:pPr>
            <w:r w:rsidRPr="004A70BE">
              <w:rPr>
                <w:rFonts w:ascii="Times New Roman" w:hAnsi="Times New Roman" w:cs="Times New Roman"/>
                <w:sz w:val="20"/>
                <w:szCs w:val="20"/>
              </w:rPr>
              <w:t>With the exception of LIHTC deals, the organizational documents must establish PHA or non-profit ownership/control. This statutory requirement is satisfied if:</w:t>
            </w:r>
          </w:p>
          <w:p w14:paraId="3DABF283" w14:textId="77777777" w:rsidR="00762B0A" w:rsidRPr="004A70BE" w:rsidRDefault="00762B0A" w:rsidP="00CC7E5B">
            <w:pPr>
              <w:pStyle w:val="ListParagraph"/>
              <w:numPr>
                <w:ilvl w:val="1"/>
                <w:numId w:val="23"/>
              </w:numPr>
              <w:rPr>
                <w:rFonts w:ascii="Times New Roman" w:hAnsi="Times New Roman" w:cs="Times New Roman"/>
                <w:sz w:val="20"/>
                <w:szCs w:val="20"/>
              </w:rPr>
            </w:pPr>
            <w:r w:rsidRPr="004A70BE">
              <w:rPr>
                <w:rFonts w:ascii="Times New Roman" w:hAnsi="Times New Roman" w:cs="Times New Roman"/>
                <w:sz w:val="20"/>
                <w:szCs w:val="20"/>
              </w:rPr>
              <w:t>The PHA is retaining ownership of the project</w:t>
            </w:r>
            <w:r w:rsidR="00F55B45">
              <w:rPr>
                <w:rFonts w:ascii="Times New Roman" w:hAnsi="Times New Roman" w:cs="Times New Roman"/>
                <w:sz w:val="20"/>
                <w:szCs w:val="20"/>
              </w:rPr>
              <w:t>.</w:t>
            </w:r>
          </w:p>
          <w:p w14:paraId="08835F5D" w14:textId="77777777" w:rsidR="00762B0A" w:rsidRPr="004A70BE" w:rsidRDefault="00762B0A" w:rsidP="00CC7E5B">
            <w:pPr>
              <w:pStyle w:val="ListParagraph"/>
              <w:numPr>
                <w:ilvl w:val="1"/>
                <w:numId w:val="23"/>
              </w:numPr>
              <w:rPr>
                <w:rFonts w:ascii="Times New Roman" w:hAnsi="Times New Roman" w:cs="Times New Roman"/>
                <w:sz w:val="20"/>
                <w:szCs w:val="20"/>
              </w:rPr>
            </w:pPr>
            <w:r w:rsidRPr="004A70BE">
              <w:rPr>
                <w:rFonts w:ascii="Times New Roman" w:hAnsi="Times New Roman" w:cs="Times New Roman"/>
                <w:sz w:val="20"/>
                <w:szCs w:val="20"/>
              </w:rPr>
              <w:t>The Project Owner is an entity in which the PHA is the sole owner or member</w:t>
            </w:r>
            <w:r w:rsidR="00F55B45">
              <w:rPr>
                <w:rFonts w:ascii="Times New Roman" w:hAnsi="Times New Roman" w:cs="Times New Roman"/>
                <w:sz w:val="20"/>
                <w:szCs w:val="20"/>
              </w:rPr>
              <w:t>.</w:t>
            </w:r>
          </w:p>
          <w:p w14:paraId="32EE291C" w14:textId="77777777" w:rsidR="00762B0A" w:rsidRPr="004A70BE" w:rsidRDefault="00762B0A" w:rsidP="00CC7E5B">
            <w:pPr>
              <w:pStyle w:val="ListParagraph"/>
              <w:numPr>
                <w:ilvl w:val="1"/>
                <w:numId w:val="23"/>
              </w:numPr>
              <w:rPr>
                <w:rFonts w:ascii="Times New Roman" w:hAnsi="Times New Roman" w:cs="Times New Roman"/>
                <w:sz w:val="20"/>
                <w:szCs w:val="20"/>
              </w:rPr>
            </w:pPr>
            <w:r w:rsidRPr="004A70BE">
              <w:rPr>
                <w:rFonts w:ascii="Times New Roman" w:hAnsi="Times New Roman" w:cs="Times New Roman"/>
                <w:sz w:val="20"/>
                <w:szCs w:val="20"/>
              </w:rPr>
              <w:t>The Project Owner is organized as a nonprofit entity (it need not be a 501(c)(3) entity)</w:t>
            </w:r>
            <w:r w:rsidR="00F55B45">
              <w:rPr>
                <w:rFonts w:ascii="Times New Roman" w:hAnsi="Times New Roman" w:cs="Times New Roman"/>
                <w:sz w:val="20"/>
                <w:szCs w:val="20"/>
              </w:rPr>
              <w:t>.</w:t>
            </w:r>
          </w:p>
          <w:p w14:paraId="75ABE518" w14:textId="77777777" w:rsidR="00762B0A" w:rsidRPr="004A70BE" w:rsidRDefault="00762B0A" w:rsidP="00CC7E5B">
            <w:pPr>
              <w:pStyle w:val="ListParagraph"/>
              <w:numPr>
                <w:ilvl w:val="0"/>
                <w:numId w:val="23"/>
              </w:numPr>
              <w:rPr>
                <w:rFonts w:ascii="Times New Roman" w:hAnsi="Times New Roman" w:cs="Times New Roman"/>
                <w:sz w:val="20"/>
                <w:szCs w:val="20"/>
              </w:rPr>
            </w:pPr>
            <w:r w:rsidRPr="004A70BE">
              <w:rPr>
                <w:rFonts w:ascii="Times New Roman" w:hAnsi="Times New Roman" w:cs="Times New Roman"/>
                <w:sz w:val="20"/>
                <w:szCs w:val="20"/>
              </w:rPr>
              <w:t>In LIHTC deals, PHA control may be established through the owner’s organizational documents or the ground lease.</w:t>
            </w:r>
          </w:p>
          <w:p w14:paraId="5E80C653" w14:textId="77777777" w:rsidR="00762B0A" w:rsidRPr="00B95DA4" w:rsidRDefault="00762B0A" w:rsidP="00CC7E5B">
            <w:pPr>
              <w:pStyle w:val="ListParagraph"/>
              <w:numPr>
                <w:ilvl w:val="1"/>
                <w:numId w:val="23"/>
              </w:numPr>
              <w:rPr>
                <w:rFonts w:ascii="Times New Roman" w:hAnsi="Times New Roman" w:cs="Times New Roman"/>
                <w:sz w:val="20"/>
                <w:szCs w:val="20"/>
              </w:rPr>
            </w:pPr>
            <w:r w:rsidRPr="004A70BE">
              <w:rPr>
                <w:rFonts w:ascii="Times New Roman" w:hAnsi="Times New Roman" w:cs="Times New Roman"/>
                <w:sz w:val="20"/>
                <w:szCs w:val="20"/>
              </w:rPr>
              <w:t xml:space="preserve">If control is established through the organizational structure, </w:t>
            </w:r>
            <w:r w:rsidRPr="00B95DA4">
              <w:rPr>
                <w:rFonts w:ascii="Times New Roman" w:hAnsi="Times New Roman" w:cs="Times New Roman"/>
                <w:sz w:val="20"/>
                <w:szCs w:val="20"/>
              </w:rPr>
              <w:t>use the HUD required provisions</w:t>
            </w:r>
            <w:r w:rsidR="00F55B45" w:rsidRPr="00B95DA4">
              <w:rPr>
                <w:rFonts w:ascii="Times New Roman" w:hAnsi="Times New Roman" w:cs="Times New Roman"/>
                <w:sz w:val="20"/>
                <w:szCs w:val="20"/>
              </w:rPr>
              <w:t>.</w:t>
            </w:r>
            <w:r w:rsidRPr="00B95DA4">
              <w:rPr>
                <w:rFonts w:ascii="Times New Roman" w:hAnsi="Times New Roman" w:cs="Times New Roman"/>
                <w:sz w:val="20"/>
                <w:szCs w:val="20"/>
              </w:rPr>
              <w:t xml:space="preserve"> (Note: these provisions are distinct from the provisions that must be included in the organizational documents for FHA deals)</w:t>
            </w:r>
          </w:p>
          <w:p w14:paraId="0D453AB1" w14:textId="77777777" w:rsidR="00762B0A" w:rsidRPr="00B95DA4" w:rsidRDefault="00762B0A" w:rsidP="00CC7E5B">
            <w:pPr>
              <w:pStyle w:val="ListParagraph"/>
              <w:numPr>
                <w:ilvl w:val="1"/>
                <w:numId w:val="23"/>
              </w:numPr>
              <w:rPr>
                <w:rFonts w:ascii="Times New Roman" w:hAnsi="Times New Roman" w:cs="Times New Roman"/>
                <w:sz w:val="20"/>
                <w:szCs w:val="20"/>
              </w:rPr>
            </w:pPr>
            <w:r w:rsidRPr="00B95DA4">
              <w:rPr>
                <w:rFonts w:ascii="Times New Roman" w:hAnsi="Times New Roman" w:cs="Times New Roman"/>
                <w:sz w:val="20"/>
                <w:szCs w:val="20"/>
              </w:rPr>
              <w:t>If control is established through a ground lease, the ground lease must contain the ground lease control provisions available on the RAD Resource Desk</w:t>
            </w:r>
            <w:r w:rsidR="00F55B45" w:rsidRPr="00B95DA4">
              <w:rPr>
                <w:rFonts w:ascii="Times New Roman" w:hAnsi="Times New Roman" w:cs="Times New Roman"/>
                <w:sz w:val="20"/>
                <w:szCs w:val="20"/>
              </w:rPr>
              <w:t>.</w:t>
            </w:r>
          </w:p>
          <w:p w14:paraId="33E9584A" w14:textId="77777777" w:rsidR="00762B0A" w:rsidRPr="004A70BE" w:rsidRDefault="00762B0A" w:rsidP="00CC7E5B">
            <w:pPr>
              <w:pStyle w:val="ListParagraph"/>
              <w:numPr>
                <w:ilvl w:val="1"/>
                <w:numId w:val="23"/>
              </w:numPr>
              <w:rPr>
                <w:rFonts w:ascii="Times New Roman" w:hAnsi="Times New Roman" w:cs="Times New Roman"/>
                <w:sz w:val="20"/>
                <w:szCs w:val="20"/>
              </w:rPr>
            </w:pPr>
            <w:r w:rsidRPr="004A70BE">
              <w:rPr>
                <w:rFonts w:ascii="Times New Roman" w:hAnsi="Times New Roman" w:cs="Times New Roman"/>
                <w:sz w:val="20"/>
                <w:szCs w:val="20"/>
              </w:rPr>
              <w:t>Discuss any proposed alternative method of establishing PHA control with HUD Field Counsel prior to submission of a draft closing package</w:t>
            </w:r>
            <w:r w:rsidR="00F55B45">
              <w:rPr>
                <w:rFonts w:ascii="Times New Roman" w:hAnsi="Times New Roman" w:cs="Times New Roman"/>
                <w:sz w:val="20"/>
                <w:szCs w:val="20"/>
              </w:rPr>
              <w:t>.</w:t>
            </w:r>
          </w:p>
        </w:tc>
      </w:tr>
      <w:tr w:rsidR="00762B0A" w:rsidRPr="004A70BE" w14:paraId="7E0A6B9A" w14:textId="77777777" w:rsidTr="00EC4D30">
        <w:trPr>
          <w:gridAfter w:val="1"/>
          <w:wAfter w:w="6" w:type="dxa"/>
          <w:cantSplit/>
        </w:trPr>
        <w:tc>
          <w:tcPr>
            <w:tcW w:w="607" w:type="dxa"/>
            <w:gridSpan w:val="2"/>
          </w:tcPr>
          <w:p w14:paraId="315B0ADD" w14:textId="77777777" w:rsidR="00762B0A" w:rsidRPr="004A70BE" w:rsidRDefault="008B6C4F"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w:t>
            </w:r>
            <w:r w:rsidR="00ED58F1" w:rsidRPr="004A70BE">
              <w:rPr>
                <w:rFonts w:ascii="Times New Roman" w:hAnsi="Times New Roman" w:cs="Times New Roman"/>
                <w:b/>
                <w:sz w:val="20"/>
                <w:szCs w:val="20"/>
              </w:rPr>
              <w:t>5</w:t>
            </w:r>
          </w:p>
        </w:tc>
        <w:tc>
          <w:tcPr>
            <w:tcW w:w="2520" w:type="dxa"/>
            <w:gridSpan w:val="2"/>
          </w:tcPr>
          <w:p w14:paraId="0CBC805A" w14:textId="77777777" w:rsidR="00762B0A" w:rsidRPr="004A70BE" w:rsidRDefault="00762B0A" w:rsidP="00762B0A">
            <w:pPr>
              <w:rPr>
                <w:rFonts w:ascii="Times New Roman" w:hAnsi="Times New Roman" w:cs="Times New Roman"/>
                <w:sz w:val="20"/>
                <w:szCs w:val="20"/>
              </w:rPr>
            </w:pPr>
            <w:r w:rsidRPr="004A70BE">
              <w:rPr>
                <w:rFonts w:ascii="Times New Roman" w:hAnsi="Times New Roman" w:cs="Times New Roman"/>
                <w:b/>
                <w:sz w:val="20"/>
                <w:szCs w:val="20"/>
              </w:rPr>
              <w:t>Amendments/Releases of Existing Mixed Finance Documents</w:t>
            </w:r>
            <w:r w:rsidR="00C35A04" w:rsidRPr="004A70BE">
              <w:rPr>
                <w:rFonts w:ascii="Times New Roman" w:hAnsi="Times New Roman" w:cs="Times New Roman"/>
                <w:b/>
                <w:sz w:val="20"/>
                <w:szCs w:val="20"/>
              </w:rPr>
              <w:t xml:space="preserve"> (if applicable)</w:t>
            </w:r>
          </w:p>
          <w:p w14:paraId="3694BBC9" w14:textId="77777777" w:rsidR="00762B0A" w:rsidRPr="00B45183" w:rsidRDefault="00762B0A" w:rsidP="00CC7E5B">
            <w:pPr>
              <w:pStyle w:val="ListParagraph"/>
              <w:numPr>
                <w:ilvl w:val="0"/>
                <w:numId w:val="38"/>
              </w:numPr>
              <w:ind w:left="342"/>
              <w:rPr>
                <w:rFonts w:ascii="Times New Roman" w:hAnsi="Times New Roman" w:cs="Times New Roman"/>
                <w:sz w:val="20"/>
                <w:szCs w:val="20"/>
              </w:rPr>
            </w:pPr>
            <w:r w:rsidRPr="00B45183">
              <w:rPr>
                <w:rFonts w:ascii="Times New Roman" w:hAnsi="Times New Roman" w:cs="Times New Roman"/>
                <w:sz w:val="20"/>
                <w:szCs w:val="20"/>
              </w:rPr>
              <w:t>Release of Declaration of Restrictive Covenants (DORC)</w:t>
            </w:r>
          </w:p>
          <w:p w14:paraId="02F4E59D" w14:textId="77777777" w:rsidR="00762B0A" w:rsidRPr="00B45183" w:rsidRDefault="00762B0A" w:rsidP="00CC7E5B">
            <w:pPr>
              <w:pStyle w:val="ListParagraph"/>
              <w:numPr>
                <w:ilvl w:val="0"/>
                <w:numId w:val="38"/>
              </w:numPr>
              <w:ind w:left="342"/>
              <w:rPr>
                <w:rFonts w:ascii="Times New Roman" w:hAnsi="Times New Roman" w:cs="Times New Roman"/>
                <w:sz w:val="20"/>
                <w:szCs w:val="20"/>
              </w:rPr>
            </w:pPr>
            <w:r w:rsidRPr="00B45183">
              <w:rPr>
                <w:rFonts w:ascii="Times New Roman" w:hAnsi="Times New Roman" w:cs="Times New Roman"/>
                <w:sz w:val="20"/>
                <w:szCs w:val="20"/>
              </w:rPr>
              <w:t>Termination of Mixed Finance Amendment to the ACC</w:t>
            </w:r>
          </w:p>
          <w:p w14:paraId="0819787A" w14:textId="77777777" w:rsidR="00762B0A" w:rsidRPr="00B45183" w:rsidRDefault="00762B0A" w:rsidP="00CC7E5B">
            <w:pPr>
              <w:pStyle w:val="ListParagraph"/>
              <w:numPr>
                <w:ilvl w:val="0"/>
                <w:numId w:val="38"/>
              </w:numPr>
              <w:ind w:left="342"/>
              <w:rPr>
                <w:rFonts w:ascii="Times New Roman" w:hAnsi="Times New Roman" w:cs="Times New Roman"/>
                <w:sz w:val="20"/>
                <w:szCs w:val="20"/>
              </w:rPr>
            </w:pPr>
            <w:r w:rsidRPr="00B45183">
              <w:rPr>
                <w:rFonts w:ascii="Times New Roman" w:hAnsi="Times New Roman" w:cs="Times New Roman"/>
                <w:sz w:val="20"/>
                <w:szCs w:val="20"/>
              </w:rPr>
              <w:t>Termination of Regulatory and Operating Agreement (R &amp; O Agreement)</w:t>
            </w:r>
          </w:p>
          <w:p w14:paraId="542F9BE4" w14:textId="77777777" w:rsidR="00762B0A" w:rsidRPr="004A70BE" w:rsidRDefault="00762B0A" w:rsidP="00CC7E5B">
            <w:pPr>
              <w:pStyle w:val="ListParagraph"/>
              <w:numPr>
                <w:ilvl w:val="0"/>
                <w:numId w:val="38"/>
              </w:numPr>
              <w:ind w:left="342"/>
              <w:rPr>
                <w:rFonts w:ascii="Times New Roman" w:hAnsi="Times New Roman" w:cs="Times New Roman"/>
                <w:b/>
                <w:sz w:val="20"/>
                <w:szCs w:val="20"/>
              </w:rPr>
            </w:pPr>
            <w:r w:rsidRPr="00B45183">
              <w:rPr>
                <w:rFonts w:ascii="Times New Roman" w:hAnsi="Times New Roman" w:cs="Times New Roman"/>
                <w:sz w:val="20"/>
                <w:szCs w:val="20"/>
              </w:rPr>
              <w:t>Lender and PHA Subordination Agreements (if applicable)</w:t>
            </w:r>
          </w:p>
        </w:tc>
        <w:tc>
          <w:tcPr>
            <w:tcW w:w="2070" w:type="dxa"/>
            <w:gridSpan w:val="3"/>
          </w:tcPr>
          <w:p w14:paraId="417C53CF" w14:textId="77777777" w:rsidR="00762B0A" w:rsidRPr="004A70BE" w:rsidRDefault="00762B0A" w:rsidP="00762B0A">
            <w:pPr>
              <w:rPr>
                <w:rFonts w:ascii="Times New Roman" w:hAnsi="Times New Roman" w:cs="Times New Roman"/>
                <w:sz w:val="20"/>
                <w:szCs w:val="20"/>
              </w:rPr>
            </w:pPr>
            <w:r w:rsidRPr="004A70BE">
              <w:rPr>
                <w:rFonts w:ascii="Times New Roman" w:hAnsi="Times New Roman" w:cs="Times New Roman"/>
                <w:sz w:val="20"/>
                <w:szCs w:val="20"/>
              </w:rPr>
              <w:t xml:space="preserve">Applicable where the Converting Project is an existing Mixed Finance Project. </w:t>
            </w:r>
          </w:p>
          <w:p w14:paraId="59A7FC85" w14:textId="77777777" w:rsidR="00762B0A" w:rsidRPr="004A70BE" w:rsidRDefault="00762B0A" w:rsidP="00762B0A">
            <w:pPr>
              <w:rPr>
                <w:rFonts w:ascii="Times New Roman" w:hAnsi="Times New Roman" w:cs="Times New Roman"/>
                <w:sz w:val="20"/>
                <w:szCs w:val="20"/>
              </w:rPr>
            </w:pPr>
          </w:p>
          <w:p w14:paraId="1C8F6FBB" w14:textId="77777777" w:rsidR="00762B0A" w:rsidRPr="004A70BE" w:rsidRDefault="00762B0A" w:rsidP="00762B0A">
            <w:pPr>
              <w:pStyle w:val="ListParagraph"/>
              <w:ind w:left="0"/>
              <w:rPr>
                <w:rFonts w:ascii="Times New Roman" w:hAnsi="Times New Roman" w:cs="Times New Roman"/>
                <w:sz w:val="20"/>
                <w:szCs w:val="20"/>
              </w:rPr>
            </w:pPr>
          </w:p>
        </w:tc>
        <w:tc>
          <w:tcPr>
            <w:tcW w:w="5670" w:type="dxa"/>
            <w:gridSpan w:val="3"/>
          </w:tcPr>
          <w:p w14:paraId="45BE249C" w14:textId="77777777" w:rsidR="00762B0A" w:rsidRPr="004A70BE" w:rsidRDefault="00762B0A"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For DORC Releases, follow the procedure and requirements discussed above for DOT Releases.</w:t>
            </w:r>
          </w:p>
          <w:p w14:paraId="2A8F600C" w14:textId="77777777" w:rsidR="00762B0A" w:rsidRPr="004A70BE" w:rsidRDefault="00762B0A"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The Termination of the Mixed Finance Amendment to the ACC is signed by the appropriate PIH Field Office. Once the draft documents have been deemed legally acceptable, your RAD Closing Coordinator will work with the PIH Field Office to obtain the appropriate signature.</w:t>
            </w:r>
          </w:p>
          <w:p w14:paraId="59646B00" w14:textId="77777777" w:rsidR="00762B0A" w:rsidRPr="004A70BE" w:rsidRDefault="00762B0A"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If there is a partial conversion of a Mixed Finance Project, with some of the project’s units remaining as public housing, the MF Amendment is </w:t>
            </w:r>
            <w:r w:rsidRPr="004A70BE">
              <w:rPr>
                <w:rFonts w:ascii="Times New Roman" w:hAnsi="Times New Roman" w:cs="Times New Roman"/>
                <w:i/>
                <w:sz w:val="20"/>
                <w:szCs w:val="20"/>
              </w:rPr>
              <w:t>not</w:t>
            </w:r>
            <w:r w:rsidRPr="004A70BE">
              <w:rPr>
                <w:rFonts w:ascii="Times New Roman" w:hAnsi="Times New Roman" w:cs="Times New Roman"/>
                <w:sz w:val="20"/>
                <w:szCs w:val="20"/>
              </w:rPr>
              <w:t xml:space="preserve"> terminated; instead, an amendment must be prepared in HQ’s Office of Public Housing Investments.</w:t>
            </w:r>
          </w:p>
          <w:p w14:paraId="7C69B324" w14:textId="77777777" w:rsidR="00762B0A" w:rsidRPr="004A70BE" w:rsidRDefault="00762B0A" w:rsidP="00CC7E5B">
            <w:pPr>
              <w:pStyle w:val="ListParagraph"/>
              <w:numPr>
                <w:ilvl w:val="0"/>
                <w:numId w:val="3"/>
              </w:numPr>
              <w:rPr>
                <w:rFonts w:ascii="Times New Roman" w:hAnsi="Times New Roman" w:cs="Times New Roman"/>
                <w:sz w:val="20"/>
                <w:szCs w:val="20"/>
              </w:rPr>
            </w:pPr>
            <w:r w:rsidRPr="004A70BE">
              <w:rPr>
                <w:rFonts w:ascii="Times New Roman" w:hAnsi="Times New Roman" w:cs="Times New Roman"/>
                <w:sz w:val="20"/>
                <w:szCs w:val="20"/>
              </w:rPr>
              <w:t xml:space="preserve">Termination of the ACC Amendment and Termination of the R &amp; O Agreement are posted to </w:t>
            </w:r>
            <w:hyperlink r:id="rId26" w:history="1">
              <w:r w:rsidRPr="004A70BE">
                <w:rPr>
                  <w:rStyle w:val="Hyperlink"/>
                  <w:rFonts w:ascii="Times New Roman" w:hAnsi="Times New Roman" w:cs="Times New Roman"/>
                  <w:sz w:val="20"/>
                  <w:szCs w:val="20"/>
                </w:rPr>
                <w:t>www.radresource.net</w:t>
              </w:r>
            </w:hyperlink>
            <w:r w:rsidR="00F55B45">
              <w:rPr>
                <w:rStyle w:val="Hyperlink"/>
                <w:rFonts w:ascii="Times New Roman" w:hAnsi="Times New Roman" w:cs="Times New Roman"/>
                <w:sz w:val="20"/>
                <w:szCs w:val="20"/>
              </w:rPr>
              <w:t>.</w:t>
            </w:r>
            <w:r w:rsidRPr="004A70BE">
              <w:rPr>
                <w:rFonts w:ascii="Times New Roman" w:hAnsi="Times New Roman" w:cs="Times New Roman"/>
                <w:sz w:val="20"/>
                <w:szCs w:val="20"/>
              </w:rPr>
              <w:t xml:space="preserve">  </w:t>
            </w:r>
          </w:p>
        </w:tc>
      </w:tr>
      <w:tr w:rsidR="00762B0A" w:rsidRPr="004A70BE" w14:paraId="35D8CD97" w14:textId="77777777" w:rsidTr="00EC4D30">
        <w:trPr>
          <w:gridAfter w:val="1"/>
          <w:wAfter w:w="6" w:type="dxa"/>
          <w:cantSplit/>
        </w:trPr>
        <w:tc>
          <w:tcPr>
            <w:tcW w:w="607" w:type="dxa"/>
            <w:gridSpan w:val="2"/>
          </w:tcPr>
          <w:p w14:paraId="70CEF924"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w:t>
            </w:r>
            <w:r w:rsidR="00ED58F1" w:rsidRPr="004A70BE">
              <w:rPr>
                <w:rFonts w:ascii="Times New Roman" w:hAnsi="Times New Roman" w:cs="Times New Roman"/>
                <w:b/>
                <w:sz w:val="20"/>
                <w:szCs w:val="20"/>
              </w:rPr>
              <w:t>6</w:t>
            </w:r>
          </w:p>
        </w:tc>
        <w:tc>
          <w:tcPr>
            <w:tcW w:w="2520" w:type="dxa"/>
            <w:gridSpan w:val="2"/>
          </w:tcPr>
          <w:p w14:paraId="4F38C034"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Deed</w:t>
            </w:r>
          </w:p>
        </w:tc>
        <w:tc>
          <w:tcPr>
            <w:tcW w:w="2070" w:type="dxa"/>
            <w:gridSpan w:val="3"/>
          </w:tcPr>
          <w:p w14:paraId="4F327AE8" w14:textId="77777777" w:rsidR="00762B0A" w:rsidRPr="004A70BE" w:rsidRDefault="00762B0A" w:rsidP="00762B0A">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Applicable if title to the property is being conveyed.</w:t>
            </w:r>
          </w:p>
        </w:tc>
        <w:tc>
          <w:tcPr>
            <w:tcW w:w="5670" w:type="dxa"/>
            <w:gridSpan w:val="3"/>
          </w:tcPr>
          <w:p w14:paraId="5EA20553" w14:textId="77777777" w:rsidR="00762B0A" w:rsidRPr="004A70BE" w:rsidRDefault="00762B0A" w:rsidP="00CC7E5B">
            <w:pPr>
              <w:pStyle w:val="ListParagraph"/>
              <w:keepNext/>
              <w:keepLines/>
              <w:numPr>
                <w:ilvl w:val="0"/>
                <w:numId w:val="6"/>
              </w:numPr>
              <w:rPr>
                <w:rFonts w:ascii="Times New Roman" w:hAnsi="Times New Roman" w:cs="Times New Roman"/>
                <w:sz w:val="20"/>
                <w:szCs w:val="20"/>
              </w:rPr>
            </w:pPr>
            <w:r w:rsidRPr="004A70BE">
              <w:rPr>
                <w:rFonts w:ascii="Times New Roman" w:hAnsi="Times New Roman" w:cs="Times New Roman"/>
                <w:sz w:val="20"/>
                <w:szCs w:val="20"/>
              </w:rPr>
              <w:t>When the deed conveys fee simple to the Covered Project Owner, it can contain no reversionary clauses, conditions subsequent or similar provisions; the deed must be for fee simple unless the PHA is ground leasing the land to the Covered Project Owner and simply deeding the improvements.</w:t>
            </w:r>
          </w:p>
          <w:p w14:paraId="08B32257" w14:textId="77777777" w:rsidR="00762B0A" w:rsidRPr="004A70BE" w:rsidRDefault="00762B0A" w:rsidP="00CC7E5B">
            <w:pPr>
              <w:pStyle w:val="ListParagraph"/>
              <w:keepNext/>
              <w:keepLines/>
              <w:numPr>
                <w:ilvl w:val="0"/>
                <w:numId w:val="6"/>
              </w:numPr>
              <w:rPr>
                <w:rFonts w:ascii="Times New Roman" w:hAnsi="Times New Roman" w:cs="Times New Roman"/>
                <w:sz w:val="20"/>
                <w:szCs w:val="20"/>
              </w:rPr>
            </w:pPr>
            <w:r w:rsidRPr="004A70BE">
              <w:rPr>
                <w:rFonts w:ascii="Times New Roman" w:hAnsi="Times New Roman" w:cs="Times New Roman"/>
                <w:sz w:val="20"/>
                <w:szCs w:val="20"/>
              </w:rPr>
              <w:t xml:space="preserve">The deed cannot be a Quitclaim Deed. </w:t>
            </w:r>
          </w:p>
          <w:p w14:paraId="5B390745" w14:textId="77777777" w:rsidR="00762B0A" w:rsidRPr="004A70BE" w:rsidRDefault="00762B0A" w:rsidP="00CC7E5B">
            <w:pPr>
              <w:pStyle w:val="ListParagraph"/>
              <w:keepNext/>
              <w:keepLines/>
              <w:numPr>
                <w:ilvl w:val="0"/>
                <w:numId w:val="6"/>
              </w:numPr>
              <w:rPr>
                <w:rFonts w:ascii="Times New Roman" w:hAnsi="Times New Roman" w:cs="Times New Roman"/>
                <w:sz w:val="20"/>
                <w:szCs w:val="20"/>
              </w:rPr>
            </w:pPr>
            <w:r w:rsidRPr="004A70BE">
              <w:rPr>
                <w:rFonts w:ascii="Times New Roman" w:hAnsi="Times New Roman" w:cs="Times New Roman"/>
                <w:sz w:val="20"/>
                <w:szCs w:val="20"/>
              </w:rPr>
              <w:t>The legal description must match the title policy/title report and RAD Use Agreement.</w:t>
            </w:r>
          </w:p>
        </w:tc>
      </w:tr>
      <w:tr w:rsidR="00762B0A" w:rsidRPr="004A70BE" w14:paraId="119CB52C" w14:textId="77777777" w:rsidTr="00EC4D30">
        <w:trPr>
          <w:gridAfter w:val="1"/>
          <w:wAfter w:w="6" w:type="dxa"/>
          <w:cantSplit/>
        </w:trPr>
        <w:tc>
          <w:tcPr>
            <w:tcW w:w="607" w:type="dxa"/>
            <w:gridSpan w:val="2"/>
          </w:tcPr>
          <w:p w14:paraId="5953E66E"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w:t>
            </w:r>
            <w:r w:rsidR="00ED58F1" w:rsidRPr="004A70BE">
              <w:rPr>
                <w:rFonts w:ascii="Times New Roman" w:hAnsi="Times New Roman" w:cs="Times New Roman"/>
                <w:b/>
                <w:sz w:val="20"/>
                <w:szCs w:val="20"/>
              </w:rPr>
              <w:t>7</w:t>
            </w:r>
          </w:p>
        </w:tc>
        <w:tc>
          <w:tcPr>
            <w:tcW w:w="2520" w:type="dxa"/>
            <w:gridSpan w:val="2"/>
          </w:tcPr>
          <w:p w14:paraId="02BBFC3B"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Ground Lease </w:t>
            </w:r>
            <w:r w:rsidR="00C35A04" w:rsidRPr="004A70BE">
              <w:rPr>
                <w:rFonts w:ascii="Times New Roman" w:hAnsi="Times New Roman" w:cs="Times New Roman"/>
                <w:b/>
                <w:sz w:val="20"/>
                <w:szCs w:val="20"/>
              </w:rPr>
              <w:t>and Memorandum of Ground Lease</w:t>
            </w:r>
          </w:p>
        </w:tc>
        <w:tc>
          <w:tcPr>
            <w:tcW w:w="2070" w:type="dxa"/>
            <w:gridSpan w:val="3"/>
          </w:tcPr>
          <w:p w14:paraId="00C816FD" w14:textId="77777777" w:rsidR="00762B0A" w:rsidRPr="004A70BE" w:rsidRDefault="00762B0A" w:rsidP="00762B0A">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Applicable if the property will be subject </w:t>
            </w:r>
            <w:r w:rsidR="00B45183">
              <w:rPr>
                <w:rFonts w:ascii="Times New Roman" w:hAnsi="Times New Roman" w:cs="Times New Roman"/>
                <w:sz w:val="20"/>
                <w:szCs w:val="20"/>
              </w:rPr>
              <w:t xml:space="preserve">to </w:t>
            </w:r>
            <w:r w:rsidRPr="004A70BE">
              <w:rPr>
                <w:rFonts w:ascii="Times New Roman" w:hAnsi="Times New Roman" w:cs="Times New Roman"/>
                <w:sz w:val="20"/>
                <w:szCs w:val="20"/>
              </w:rPr>
              <w:t>a ground lease.</w:t>
            </w:r>
          </w:p>
        </w:tc>
        <w:tc>
          <w:tcPr>
            <w:tcW w:w="5670" w:type="dxa"/>
            <w:gridSpan w:val="3"/>
          </w:tcPr>
          <w:p w14:paraId="17269A31" w14:textId="77777777" w:rsidR="00C35A04" w:rsidRPr="00B45183" w:rsidRDefault="00C35A04" w:rsidP="00CC7E5B">
            <w:pPr>
              <w:pStyle w:val="ListParagraph"/>
              <w:keepNext/>
              <w:keepLines/>
              <w:numPr>
                <w:ilvl w:val="0"/>
                <w:numId w:val="6"/>
              </w:numPr>
              <w:rPr>
                <w:rFonts w:ascii="Times New Roman" w:hAnsi="Times New Roman" w:cs="Times New Roman"/>
                <w:sz w:val="20"/>
                <w:szCs w:val="20"/>
              </w:rPr>
            </w:pPr>
            <w:r w:rsidRPr="00B45183">
              <w:rPr>
                <w:rFonts w:ascii="Times New Roman" w:hAnsi="Times New Roman" w:cs="Times New Roman"/>
                <w:sz w:val="20"/>
                <w:szCs w:val="20"/>
              </w:rPr>
              <w:t>If the Ground Lease is not recorded, submit both the Ground Lease and a Memo of Ground Lease</w:t>
            </w:r>
            <w:r w:rsidR="00F55B45">
              <w:rPr>
                <w:rFonts w:ascii="Times New Roman" w:hAnsi="Times New Roman" w:cs="Times New Roman"/>
                <w:sz w:val="20"/>
                <w:szCs w:val="20"/>
              </w:rPr>
              <w:t>.</w:t>
            </w:r>
          </w:p>
          <w:p w14:paraId="3EF60FB4" w14:textId="77777777" w:rsidR="00C35A04" w:rsidRPr="00B45183" w:rsidRDefault="00C35A04" w:rsidP="00CC7E5B">
            <w:pPr>
              <w:pStyle w:val="ListParagraph"/>
              <w:keepNext/>
              <w:keepLines/>
              <w:numPr>
                <w:ilvl w:val="0"/>
                <w:numId w:val="6"/>
              </w:numPr>
              <w:rPr>
                <w:rFonts w:ascii="Times New Roman" w:hAnsi="Times New Roman" w:cs="Times New Roman"/>
                <w:sz w:val="20"/>
                <w:szCs w:val="20"/>
              </w:rPr>
            </w:pPr>
            <w:r w:rsidRPr="00B45183">
              <w:rPr>
                <w:rFonts w:ascii="Times New Roman" w:hAnsi="Times New Roman" w:cs="Times New Roman"/>
                <w:sz w:val="20"/>
                <w:szCs w:val="20"/>
              </w:rPr>
              <w:t>Use the HUD-required provisions</w:t>
            </w:r>
            <w:r w:rsidR="00F55B45">
              <w:rPr>
                <w:rFonts w:ascii="Times New Roman" w:hAnsi="Times New Roman" w:cs="Times New Roman"/>
                <w:sz w:val="20"/>
                <w:szCs w:val="20"/>
              </w:rPr>
              <w:t>.</w:t>
            </w:r>
          </w:p>
          <w:p w14:paraId="00C5452B" w14:textId="77777777" w:rsidR="00C35A04" w:rsidRPr="00B45183" w:rsidRDefault="00C35A04" w:rsidP="00CC7E5B">
            <w:pPr>
              <w:pStyle w:val="ListParagraph"/>
              <w:keepNext/>
              <w:keepLines/>
              <w:numPr>
                <w:ilvl w:val="0"/>
                <w:numId w:val="6"/>
              </w:numPr>
              <w:rPr>
                <w:rFonts w:ascii="Times New Roman" w:hAnsi="Times New Roman" w:cs="Times New Roman"/>
                <w:sz w:val="20"/>
                <w:szCs w:val="20"/>
              </w:rPr>
            </w:pPr>
            <w:r w:rsidRPr="00B45183">
              <w:rPr>
                <w:rFonts w:ascii="Times New Roman" w:hAnsi="Times New Roman" w:cs="Times New Roman"/>
                <w:sz w:val="20"/>
                <w:szCs w:val="20"/>
              </w:rPr>
              <w:t>The legal description must match the title policy/title report and RAD Use Agreement.</w:t>
            </w:r>
          </w:p>
          <w:p w14:paraId="2AFB20F8" w14:textId="77777777" w:rsidR="00762B0A" w:rsidRPr="00B45183" w:rsidRDefault="00762B0A" w:rsidP="00CC7E5B">
            <w:pPr>
              <w:pStyle w:val="ListParagraph"/>
              <w:keepNext/>
              <w:keepLines/>
              <w:numPr>
                <w:ilvl w:val="0"/>
                <w:numId w:val="6"/>
              </w:numPr>
              <w:rPr>
                <w:rFonts w:ascii="Times New Roman" w:hAnsi="Times New Roman" w:cs="Times New Roman"/>
                <w:sz w:val="20"/>
                <w:szCs w:val="20"/>
              </w:rPr>
            </w:pPr>
            <w:r w:rsidRPr="00B45183">
              <w:rPr>
                <w:rFonts w:ascii="Times New Roman" w:hAnsi="Times New Roman" w:cs="Times New Roman"/>
                <w:sz w:val="20"/>
                <w:szCs w:val="20"/>
              </w:rPr>
              <w:t>The Ground Lease must be subordinated to the RAD Use Agreement in accordance with HUD requirements.</w:t>
            </w:r>
          </w:p>
          <w:p w14:paraId="7F2C9339" w14:textId="77777777" w:rsidR="00762B0A" w:rsidRPr="00B45183" w:rsidRDefault="00762B0A" w:rsidP="00CC7E5B">
            <w:pPr>
              <w:pStyle w:val="ListParagraph"/>
              <w:keepNext/>
              <w:keepLines/>
              <w:numPr>
                <w:ilvl w:val="0"/>
                <w:numId w:val="6"/>
              </w:numPr>
              <w:rPr>
                <w:rFonts w:ascii="Times New Roman" w:hAnsi="Times New Roman" w:cs="Times New Roman"/>
                <w:sz w:val="20"/>
                <w:szCs w:val="20"/>
              </w:rPr>
            </w:pPr>
            <w:r w:rsidRPr="00B45183">
              <w:rPr>
                <w:rFonts w:ascii="Times New Roman" w:hAnsi="Times New Roman" w:cs="Times New Roman"/>
                <w:sz w:val="20"/>
                <w:szCs w:val="20"/>
              </w:rPr>
              <w:t xml:space="preserve">In deals where the Covered Project is already covered by a ground lease, the lease must be amended to include </w:t>
            </w:r>
            <w:r w:rsidR="00C35A04" w:rsidRPr="00B45183">
              <w:rPr>
                <w:rFonts w:ascii="Times New Roman" w:hAnsi="Times New Roman" w:cs="Times New Roman"/>
                <w:sz w:val="20"/>
                <w:szCs w:val="20"/>
              </w:rPr>
              <w:t xml:space="preserve">the </w:t>
            </w:r>
            <w:r w:rsidRPr="00B45183">
              <w:rPr>
                <w:rFonts w:ascii="Times New Roman" w:hAnsi="Times New Roman" w:cs="Times New Roman"/>
                <w:sz w:val="20"/>
                <w:szCs w:val="20"/>
              </w:rPr>
              <w:t>HUD-</w:t>
            </w:r>
            <w:r w:rsidR="00C35A04" w:rsidRPr="00B45183">
              <w:rPr>
                <w:rFonts w:ascii="Times New Roman" w:hAnsi="Times New Roman" w:cs="Times New Roman"/>
                <w:sz w:val="20"/>
                <w:szCs w:val="20"/>
              </w:rPr>
              <w:t>required provisions unless otherwise approved by HUD</w:t>
            </w:r>
            <w:r w:rsidRPr="00B45183">
              <w:rPr>
                <w:rFonts w:ascii="Times New Roman" w:hAnsi="Times New Roman" w:cs="Times New Roman"/>
                <w:sz w:val="20"/>
                <w:szCs w:val="20"/>
              </w:rPr>
              <w:t>.</w:t>
            </w:r>
          </w:p>
          <w:p w14:paraId="6C18E1D6" w14:textId="77777777" w:rsidR="00762B0A" w:rsidRPr="00B45183" w:rsidRDefault="00C35A04" w:rsidP="00CC7E5B">
            <w:pPr>
              <w:pStyle w:val="ListParagraph"/>
              <w:numPr>
                <w:ilvl w:val="0"/>
                <w:numId w:val="6"/>
              </w:numPr>
              <w:rPr>
                <w:rFonts w:ascii="Times New Roman" w:hAnsi="Times New Roman" w:cs="Times New Roman"/>
                <w:sz w:val="20"/>
                <w:szCs w:val="20"/>
              </w:rPr>
            </w:pPr>
            <w:r w:rsidRPr="00B45183">
              <w:rPr>
                <w:rFonts w:ascii="Times New Roman" w:hAnsi="Times New Roman" w:cs="Times New Roman"/>
                <w:sz w:val="20"/>
                <w:szCs w:val="20"/>
              </w:rPr>
              <w:t>The lease term must be at least as long as the HAP contract.</w:t>
            </w:r>
          </w:p>
        </w:tc>
      </w:tr>
      <w:tr w:rsidR="00762B0A" w:rsidRPr="004A70BE" w14:paraId="08AE37DE" w14:textId="77777777" w:rsidTr="00EC4D30">
        <w:trPr>
          <w:gridAfter w:val="1"/>
          <w:wAfter w:w="6" w:type="dxa"/>
          <w:cantSplit/>
        </w:trPr>
        <w:tc>
          <w:tcPr>
            <w:tcW w:w="607" w:type="dxa"/>
            <w:gridSpan w:val="2"/>
            <w:tcBorders>
              <w:bottom w:val="single" w:sz="4" w:space="0" w:color="auto"/>
            </w:tcBorders>
          </w:tcPr>
          <w:p w14:paraId="43DF1826" w14:textId="77777777" w:rsidR="00762B0A" w:rsidRPr="004A70BE" w:rsidRDefault="00762B0A"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w:t>
            </w:r>
            <w:r w:rsidR="00ED58F1" w:rsidRPr="004A70BE">
              <w:rPr>
                <w:rFonts w:ascii="Times New Roman" w:hAnsi="Times New Roman" w:cs="Times New Roman"/>
                <w:b/>
                <w:sz w:val="20"/>
                <w:szCs w:val="20"/>
              </w:rPr>
              <w:t>8</w:t>
            </w:r>
          </w:p>
        </w:tc>
        <w:tc>
          <w:tcPr>
            <w:tcW w:w="2520" w:type="dxa"/>
            <w:gridSpan w:val="2"/>
          </w:tcPr>
          <w:p w14:paraId="60AE485D" w14:textId="77777777" w:rsidR="00762B0A" w:rsidRPr="004A70BE" w:rsidRDefault="00762B0A" w:rsidP="00762B0A">
            <w:pPr>
              <w:pStyle w:val="ListParagraph"/>
              <w:ind w:left="0"/>
              <w:rPr>
                <w:rFonts w:ascii="Times New Roman" w:hAnsi="Times New Roman" w:cs="Times New Roman"/>
                <w:sz w:val="20"/>
                <w:szCs w:val="20"/>
                <w:highlight w:val="magenta"/>
              </w:rPr>
            </w:pPr>
            <w:r w:rsidRPr="004A70BE">
              <w:rPr>
                <w:rFonts w:ascii="Times New Roman" w:hAnsi="Times New Roman" w:cs="Times New Roman"/>
                <w:b/>
                <w:sz w:val="20"/>
                <w:szCs w:val="20"/>
              </w:rPr>
              <w:t>Evidence of Payoff, Release or Subordination of Existing Debt</w:t>
            </w:r>
            <w:r w:rsidRPr="004A70BE">
              <w:rPr>
                <w:rFonts w:ascii="Times New Roman" w:hAnsi="Times New Roman" w:cs="Times New Roman"/>
                <w:sz w:val="20"/>
                <w:szCs w:val="20"/>
              </w:rPr>
              <w:t xml:space="preserve">  </w:t>
            </w:r>
          </w:p>
        </w:tc>
        <w:tc>
          <w:tcPr>
            <w:tcW w:w="2070" w:type="dxa"/>
            <w:gridSpan w:val="3"/>
          </w:tcPr>
          <w:p w14:paraId="191AFA78" w14:textId="77777777" w:rsidR="00762B0A" w:rsidRPr="004A70BE" w:rsidRDefault="00762B0A" w:rsidP="00762B0A">
            <w:pPr>
              <w:rPr>
                <w:rFonts w:ascii="Times New Roman" w:hAnsi="Times New Roman" w:cs="Times New Roman"/>
                <w:sz w:val="20"/>
                <w:szCs w:val="20"/>
              </w:rPr>
            </w:pPr>
            <w:r w:rsidRPr="004A70BE">
              <w:rPr>
                <w:rFonts w:ascii="Times New Roman" w:hAnsi="Times New Roman" w:cs="Times New Roman"/>
                <w:sz w:val="20"/>
                <w:szCs w:val="20"/>
              </w:rPr>
              <w:t>Required if there is an existing EPC, CFFP, OFFP, or other form of debt that will be paid off or subordinated at closing.</w:t>
            </w:r>
          </w:p>
        </w:tc>
        <w:tc>
          <w:tcPr>
            <w:tcW w:w="5670" w:type="dxa"/>
            <w:gridSpan w:val="3"/>
          </w:tcPr>
          <w:p w14:paraId="3B078989" w14:textId="77777777" w:rsidR="00762B0A" w:rsidRPr="004A70BE" w:rsidRDefault="00762B0A" w:rsidP="00CC7E5B">
            <w:pPr>
              <w:pStyle w:val="ListParagraph"/>
              <w:numPr>
                <w:ilvl w:val="0"/>
                <w:numId w:val="20"/>
              </w:numPr>
              <w:ind w:left="342"/>
              <w:rPr>
                <w:rFonts w:ascii="Times New Roman" w:hAnsi="Times New Roman" w:cs="Times New Roman"/>
                <w:sz w:val="20"/>
                <w:szCs w:val="20"/>
              </w:rPr>
            </w:pPr>
            <w:r w:rsidRPr="004A70BE">
              <w:rPr>
                <w:rFonts w:ascii="Times New Roman" w:hAnsi="Times New Roman" w:cs="Times New Roman"/>
                <w:sz w:val="20"/>
                <w:szCs w:val="20"/>
              </w:rPr>
              <w:t xml:space="preserve">Provide evidence that the existing debt has been or will be paid off in conjunction with RAD closing. Existing debt being paid off in conjunction with the RAD closing should be shown </w:t>
            </w:r>
            <w:proofErr w:type="gramStart"/>
            <w:r w:rsidRPr="004A70BE">
              <w:rPr>
                <w:rFonts w:ascii="Times New Roman" w:hAnsi="Times New Roman" w:cs="Times New Roman"/>
                <w:sz w:val="20"/>
                <w:szCs w:val="20"/>
              </w:rPr>
              <w:t>on</w:t>
            </w:r>
            <w:proofErr w:type="gramEnd"/>
            <w:r w:rsidRPr="004A70BE">
              <w:rPr>
                <w:rFonts w:ascii="Times New Roman" w:hAnsi="Times New Roman" w:cs="Times New Roman"/>
                <w:sz w:val="20"/>
                <w:szCs w:val="20"/>
              </w:rPr>
              <w:t xml:space="preserve"> the Sources &amp; Uses.</w:t>
            </w:r>
          </w:p>
          <w:p w14:paraId="2B343299" w14:textId="77777777" w:rsidR="00762B0A" w:rsidRPr="004A70BE" w:rsidRDefault="00762B0A" w:rsidP="00CC7E5B">
            <w:pPr>
              <w:pStyle w:val="ListParagraph"/>
              <w:numPr>
                <w:ilvl w:val="0"/>
                <w:numId w:val="20"/>
              </w:numPr>
              <w:ind w:left="342"/>
              <w:rPr>
                <w:rFonts w:ascii="Times New Roman" w:hAnsi="Times New Roman" w:cs="Times New Roman"/>
                <w:sz w:val="20"/>
                <w:szCs w:val="20"/>
              </w:rPr>
            </w:pPr>
            <w:r w:rsidRPr="004A70BE">
              <w:rPr>
                <w:rFonts w:ascii="Times New Roman" w:hAnsi="Times New Roman" w:cs="Times New Roman"/>
                <w:sz w:val="20"/>
                <w:szCs w:val="20"/>
              </w:rPr>
              <w:t>If existing debt is not being paid off at or prior to closing, the debt must be subordinated to the RAD Use Agreement in conformance with HUD guidance.</w:t>
            </w:r>
          </w:p>
          <w:p w14:paraId="0C85EBA8" w14:textId="77777777" w:rsidR="00253EA2" w:rsidRPr="004A70BE" w:rsidRDefault="00C35A04" w:rsidP="00CC7E5B">
            <w:pPr>
              <w:pStyle w:val="ListParagraph"/>
              <w:numPr>
                <w:ilvl w:val="0"/>
                <w:numId w:val="20"/>
              </w:numPr>
              <w:ind w:left="342"/>
              <w:rPr>
                <w:rFonts w:ascii="Times New Roman" w:hAnsi="Times New Roman" w:cs="Times New Roman"/>
                <w:sz w:val="20"/>
                <w:szCs w:val="20"/>
              </w:rPr>
            </w:pPr>
            <w:r w:rsidRPr="004A70BE">
              <w:rPr>
                <w:rFonts w:ascii="Times New Roman" w:hAnsi="Times New Roman" w:cs="Times New Roman"/>
                <w:sz w:val="20"/>
                <w:szCs w:val="20"/>
              </w:rPr>
              <w:t xml:space="preserve">See the HUD-approved Subordination Agreement form on </w:t>
            </w:r>
            <w:hyperlink r:id="rId27" w:history="1">
              <w:r w:rsidRPr="004A70BE">
                <w:rPr>
                  <w:rStyle w:val="Hyperlink"/>
                  <w:rFonts w:ascii="Times New Roman" w:hAnsi="Times New Roman" w:cs="Times New Roman"/>
                  <w:sz w:val="20"/>
                  <w:szCs w:val="20"/>
                </w:rPr>
                <w:t>www.radresource.net</w:t>
              </w:r>
            </w:hyperlink>
            <w:r w:rsidR="00F55B45">
              <w:rPr>
                <w:rStyle w:val="Hyperlink"/>
                <w:rFonts w:ascii="Times New Roman" w:hAnsi="Times New Roman" w:cs="Times New Roman"/>
                <w:sz w:val="20"/>
                <w:szCs w:val="20"/>
              </w:rPr>
              <w:t>.</w:t>
            </w:r>
            <w:r w:rsidRPr="004A70BE">
              <w:rPr>
                <w:rFonts w:ascii="Times New Roman" w:hAnsi="Times New Roman" w:cs="Times New Roman"/>
                <w:sz w:val="20"/>
                <w:szCs w:val="20"/>
              </w:rPr>
              <w:t xml:space="preserve"> </w:t>
            </w:r>
          </w:p>
        </w:tc>
      </w:tr>
      <w:tr w:rsidR="00ED58F1" w:rsidRPr="004A70BE" w14:paraId="0664D5CF" w14:textId="77777777" w:rsidTr="00EC4D30">
        <w:trPr>
          <w:gridAfter w:val="1"/>
          <w:wAfter w:w="6" w:type="dxa"/>
          <w:cantSplit/>
        </w:trPr>
        <w:tc>
          <w:tcPr>
            <w:tcW w:w="607" w:type="dxa"/>
            <w:gridSpan w:val="2"/>
            <w:tcBorders>
              <w:top w:val="single" w:sz="4" w:space="0" w:color="auto"/>
              <w:left w:val="single" w:sz="4" w:space="0" w:color="auto"/>
              <w:bottom w:val="single" w:sz="4" w:space="0" w:color="auto"/>
              <w:right w:val="single" w:sz="4" w:space="0" w:color="auto"/>
            </w:tcBorders>
          </w:tcPr>
          <w:p w14:paraId="1EA1FD18" w14:textId="77777777" w:rsidR="00ED58F1" w:rsidRPr="004A70BE" w:rsidRDefault="00ED58F1" w:rsidP="00ED58F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29</w:t>
            </w:r>
          </w:p>
        </w:tc>
        <w:tc>
          <w:tcPr>
            <w:tcW w:w="2520" w:type="dxa"/>
            <w:gridSpan w:val="2"/>
            <w:tcBorders>
              <w:left w:val="single" w:sz="4" w:space="0" w:color="auto"/>
            </w:tcBorders>
          </w:tcPr>
          <w:p w14:paraId="47773319" w14:textId="77777777" w:rsidR="00ED58F1" w:rsidRPr="004A70BE" w:rsidRDefault="00ED58F1" w:rsidP="00ED58F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Restrictive Covenants and Land Use Restrictions</w:t>
            </w:r>
          </w:p>
        </w:tc>
        <w:tc>
          <w:tcPr>
            <w:tcW w:w="2070" w:type="dxa"/>
            <w:gridSpan w:val="3"/>
          </w:tcPr>
          <w:p w14:paraId="42F01475" w14:textId="77777777" w:rsidR="00ED58F1" w:rsidRPr="004A70BE" w:rsidRDefault="00ED58F1" w:rsidP="00ED58F1">
            <w:pPr>
              <w:rPr>
                <w:rFonts w:ascii="Times New Roman" w:hAnsi="Times New Roman" w:cs="Times New Roman"/>
                <w:sz w:val="20"/>
                <w:szCs w:val="20"/>
              </w:rPr>
            </w:pPr>
            <w:r w:rsidRPr="004A70BE">
              <w:rPr>
                <w:rFonts w:ascii="Times New Roman" w:hAnsi="Times New Roman" w:cs="Times New Roman"/>
                <w:sz w:val="20"/>
                <w:szCs w:val="20"/>
              </w:rPr>
              <w:t>Applicable in all deals with land restrictions</w:t>
            </w:r>
          </w:p>
        </w:tc>
        <w:tc>
          <w:tcPr>
            <w:tcW w:w="5670" w:type="dxa"/>
            <w:gridSpan w:val="3"/>
          </w:tcPr>
          <w:p w14:paraId="0F4DA632" w14:textId="77777777" w:rsidR="00ED58F1" w:rsidRPr="004A70BE" w:rsidRDefault="00ED58F1" w:rsidP="00CC7E5B">
            <w:pPr>
              <w:pStyle w:val="ListParagraph"/>
              <w:numPr>
                <w:ilvl w:val="0"/>
                <w:numId w:val="14"/>
              </w:numPr>
              <w:ind w:left="342"/>
              <w:rPr>
                <w:rFonts w:ascii="Times New Roman" w:hAnsi="Times New Roman" w:cs="Times New Roman"/>
                <w:sz w:val="20"/>
                <w:szCs w:val="20"/>
              </w:rPr>
            </w:pPr>
            <w:r w:rsidRPr="004A70BE">
              <w:rPr>
                <w:rFonts w:ascii="Times New Roman" w:hAnsi="Times New Roman" w:cs="Times New Roman"/>
                <w:sz w:val="20"/>
                <w:szCs w:val="20"/>
              </w:rPr>
              <w:t>Restrictions must be subordinate to the RAD Use Agreement</w:t>
            </w:r>
          </w:p>
          <w:p w14:paraId="30ED8FE7" w14:textId="77777777" w:rsidR="00ED58F1" w:rsidRPr="004A70BE" w:rsidRDefault="00ED58F1" w:rsidP="00CC7E5B">
            <w:pPr>
              <w:pStyle w:val="ListParagraph"/>
              <w:numPr>
                <w:ilvl w:val="0"/>
                <w:numId w:val="14"/>
              </w:numPr>
              <w:ind w:left="342"/>
              <w:rPr>
                <w:rFonts w:ascii="Times New Roman" w:hAnsi="Times New Roman" w:cs="Times New Roman"/>
                <w:sz w:val="20"/>
                <w:szCs w:val="20"/>
              </w:rPr>
            </w:pPr>
            <w:r w:rsidRPr="004A70BE">
              <w:rPr>
                <w:rFonts w:ascii="Times New Roman" w:hAnsi="Times New Roman" w:cs="Times New Roman"/>
                <w:sz w:val="20"/>
                <w:szCs w:val="20"/>
              </w:rPr>
              <w:t>For non-FHA transactions, use the HUD-approved RAD Subordination Agreement or ensure that the substantive provisions of the template are included in the Restrictive Covenants document.</w:t>
            </w:r>
          </w:p>
          <w:p w14:paraId="24B64C30" w14:textId="77777777" w:rsidR="00ED58F1" w:rsidRPr="004A70BE" w:rsidRDefault="00ED58F1" w:rsidP="00CC7E5B">
            <w:pPr>
              <w:pStyle w:val="ListParagraph"/>
              <w:numPr>
                <w:ilvl w:val="0"/>
                <w:numId w:val="14"/>
              </w:numPr>
              <w:ind w:left="342"/>
              <w:rPr>
                <w:rFonts w:ascii="Times New Roman" w:hAnsi="Times New Roman" w:cs="Times New Roman"/>
                <w:sz w:val="20"/>
                <w:szCs w:val="20"/>
              </w:rPr>
            </w:pPr>
            <w:r w:rsidRPr="004A70BE">
              <w:rPr>
                <w:rFonts w:ascii="Times New Roman" w:hAnsi="Times New Roman" w:cs="Times New Roman"/>
                <w:sz w:val="20"/>
                <w:szCs w:val="20"/>
              </w:rPr>
              <w:t xml:space="preserve">Restrictions cannot impact the right of tenants to remain in or return to the property after </w:t>
            </w:r>
            <w:proofErr w:type="gramStart"/>
            <w:r w:rsidRPr="004A70BE">
              <w:rPr>
                <w:rFonts w:ascii="Times New Roman" w:hAnsi="Times New Roman" w:cs="Times New Roman"/>
                <w:sz w:val="20"/>
                <w:szCs w:val="20"/>
              </w:rPr>
              <w:t>conversion</w:t>
            </w:r>
            <w:proofErr w:type="gramEnd"/>
          </w:p>
          <w:p w14:paraId="00959AEB" w14:textId="77777777" w:rsidR="00ED58F1" w:rsidRPr="004A70BE" w:rsidRDefault="00ED58F1" w:rsidP="00CC7E5B">
            <w:pPr>
              <w:pStyle w:val="ListParagraph"/>
              <w:numPr>
                <w:ilvl w:val="0"/>
                <w:numId w:val="13"/>
              </w:numPr>
              <w:ind w:left="342"/>
              <w:rPr>
                <w:rFonts w:ascii="Times New Roman" w:hAnsi="Times New Roman" w:cs="Times New Roman"/>
                <w:sz w:val="20"/>
                <w:szCs w:val="20"/>
              </w:rPr>
            </w:pPr>
            <w:r w:rsidRPr="004A70BE">
              <w:rPr>
                <w:rFonts w:ascii="Times New Roman" w:hAnsi="Times New Roman" w:cs="Times New Roman"/>
                <w:i/>
                <w:sz w:val="20"/>
                <w:szCs w:val="20"/>
              </w:rPr>
              <w:t>For FHA transactions, use the FHA Subordination Agreement or other appropriate form per FHA requirements</w:t>
            </w:r>
          </w:p>
        </w:tc>
      </w:tr>
      <w:tr w:rsidR="00ED58F1" w:rsidRPr="004A70BE" w14:paraId="6DF7E6D2" w14:textId="77777777" w:rsidTr="00EC4D30">
        <w:trPr>
          <w:gridAfter w:val="1"/>
          <w:wAfter w:w="6" w:type="dxa"/>
          <w:cantSplit/>
        </w:trPr>
        <w:tc>
          <w:tcPr>
            <w:tcW w:w="607" w:type="dxa"/>
            <w:gridSpan w:val="2"/>
            <w:tcBorders>
              <w:top w:val="single" w:sz="4" w:space="0" w:color="auto"/>
              <w:left w:val="single" w:sz="4" w:space="0" w:color="auto"/>
              <w:bottom w:val="single" w:sz="4" w:space="0" w:color="auto"/>
              <w:right w:val="single" w:sz="4" w:space="0" w:color="auto"/>
            </w:tcBorders>
          </w:tcPr>
          <w:p w14:paraId="656B0EA9" w14:textId="77777777" w:rsidR="00ED58F1" w:rsidRPr="004A70BE" w:rsidRDefault="00ED58F1" w:rsidP="00ED58F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sidR="00B95DA4">
              <w:rPr>
                <w:rFonts w:ascii="Times New Roman" w:hAnsi="Times New Roman" w:cs="Times New Roman"/>
                <w:b/>
                <w:sz w:val="20"/>
                <w:szCs w:val="20"/>
              </w:rPr>
              <w:t>0</w:t>
            </w:r>
          </w:p>
        </w:tc>
        <w:tc>
          <w:tcPr>
            <w:tcW w:w="2520" w:type="dxa"/>
            <w:gridSpan w:val="2"/>
            <w:tcBorders>
              <w:left w:val="single" w:sz="4" w:space="0" w:color="auto"/>
            </w:tcBorders>
          </w:tcPr>
          <w:p w14:paraId="571E5207" w14:textId="77777777" w:rsidR="00ED58F1" w:rsidRPr="004A70BE" w:rsidRDefault="00ED58F1" w:rsidP="00ED58F1">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General Depository Agreement - </w:t>
            </w:r>
            <w:proofErr w:type="gramStart"/>
            <w:r w:rsidRPr="004A70BE">
              <w:rPr>
                <w:rFonts w:ascii="Times New Roman" w:hAnsi="Times New Roman" w:cs="Times New Roman"/>
                <w:b/>
                <w:sz w:val="20"/>
                <w:szCs w:val="20"/>
              </w:rPr>
              <w:t>GDA  (</w:t>
            </w:r>
            <w:proofErr w:type="gramEnd"/>
            <w:r w:rsidRPr="004A70BE">
              <w:rPr>
                <w:rFonts w:ascii="Times New Roman" w:hAnsi="Times New Roman" w:cs="Times New Roman"/>
                <w:b/>
                <w:sz w:val="20"/>
                <w:szCs w:val="20"/>
              </w:rPr>
              <w:t>Form 51999)</w:t>
            </w:r>
          </w:p>
          <w:p w14:paraId="413DAEF5" w14:textId="5294B2EC" w:rsidR="00ED58F1" w:rsidRPr="004A70BE" w:rsidRDefault="00ED58F1" w:rsidP="00ED58F1">
            <w:pPr>
              <w:pStyle w:val="ListParagraph"/>
              <w:ind w:left="0"/>
              <w:rPr>
                <w:rFonts w:ascii="Times New Roman" w:hAnsi="Times New Roman" w:cs="Times New Roman"/>
                <w:b/>
                <w:sz w:val="20"/>
                <w:szCs w:val="20"/>
              </w:rPr>
            </w:pPr>
          </w:p>
        </w:tc>
        <w:tc>
          <w:tcPr>
            <w:tcW w:w="2070" w:type="dxa"/>
            <w:gridSpan w:val="3"/>
          </w:tcPr>
          <w:p w14:paraId="766DD3BA" w14:textId="77777777" w:rsidR="00ED58F1" w:rsidRPr="004A70BE" w:rsidRDefault="00ED58F1" w:rsidP="00ED58F1">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Required if Public Housing funds are being used as a source of funds and not being disbursed to Project Owner for an approved use at closing. </w:t>
            </w:r>
          </w:p>
          <w:p w14:paraId="6E6087E5" w14:textId="77777777" w:rsidR="00ED58F1" w:rsidRPr="004A70BE" w:rsidRDefault="00ED58F1" w:rsidP="00ED58F1">
            <w:pPr>
              <w:pStyle w:val="ListParagraph"/>
              <w:ind w:left="0"/>
              <w:rPr>
                <w:rFonts w:ascii="Times New Roman" w:hAnsi="Times New Roman" w:cs="Times New Roman"/>
                <w:sz w:val="20"/>
                <w:szCs w:val="20"/>
              </w:rPr>
            </w:pPr>
          </w:p>
          <w:p w14:paraId="084A49D1" w14:textId="77777777" w:rsidR="00ED58F1" w:rsidRPr="004A70BE" w:rsidRDefault="00ED58F1" w:rsidP="00ED58F1">
            <w:pPr>
              <w:rPr>
                <w:rFonts w:ascii="Times New Roman" w:hAnsi="Times New Roman" w:cs="Times New Roman"/>
                <w:sz w:val="20"/>
                <w:szCs w:val="20"/>
              </w:rPr>
            </w:pPr>
          </w:p>
        </w:tc>
        <w:tc>
          <w:tcPr>
            <w:tcW w:w="5670" w:type="dxa"/>
            <w:gridSpan w:val="3"/>
          </w:tcPr>
          <w:p w14:paraId="24FE8083"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 xml:space="preserve">Consult your RAD Closing Coordinator for specific guidance and requirements. </w:t>
            </w:r>
          </w:p>
          <w:p w14:paraId="5294F429"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Public Housing funds used in the transaction must be shown on the Sources and Uses and are subject to a GDA until they are disbursed</w:t>
            </w:r>
            <w:r w:rsidR="005C7CB5">
              <w:rPr>
                <w:rFonts w:ascii="Times New Roman" w:hAnsi="Times New Roman" w:cs="Times New Roman"/>
                <w:sz w:val="20"/>
                <w:szCs w:val="20"/>
              </w:rPr>
              <w:t xml:space="preserve"> for the approved use</w:t>
            </w:r>
            <w:r w:rsidRPr="004A70BE">
              <w:rPr>
                <w:rFonts w:ascii="Times New Roman" w:hAnsi="Times New Roman" w:cs="Times New Roman"/>
                <w:sz w:val="20"/>
                <w:szCs w:val="20"/>
              </w:rPr>
              <w:t>. Once disbursed, the funds need not be subject to a GDA.</w:t>
            </w:r>
          </w:p>
          <w:p w14:paraId="3767A92E"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Once the funds are transferred from an account held by the PHA to an account held by the Project Owner, such funds are considered disbursed for purposes of whether a GDA is required.</w:t>
            </w:r>
          </w:p>
          <w:p w14:paraId="1ED20CD9"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Until disbursed, public housing funds to be used in the transaction must be held in a segregated account or sub-account. If such account is already subject to a GDA, no new GDA is required.</w:t>
            </w:r>
          </w:p>
          <w:p w14:paraId="7B43B114"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If a new GDA is required, no changes to the HUD form are permitted.</w:t>
            </w:r>
          </w:p>
          <w:p w14:paraId="6EED3AB5" w14:textId="77777777" w:rsidR="00ED58F1" w:rsidRPr="004A70BE" w:rsidRDefault="00ED58F1" w:rsidP="00CC7E5B">
            <w:pPr>
              <w:pStyle w:val="ListParagraph"/>
              <w:numPr>
                <w:ilvl w:val="0"/>
                <w:numId w:val="16"/>
              </w:numPr>
              <w:ind w:left="342"/>
              <w:rPr>
                <w:rFonts w:ascii="Times New Roman" w:hAnsi="Times New Roman" w:cs="Times New Roman"/>
                <w:sz w:val="20"/>
                <w:szCs w:val="20"/>
              </w:rPr>
            </w:pPr>
            <w:r w:rsidRPr="004A70BE">
              <w:rPr>
                <w:rFonts w:ascii="Times New Roman" w:hAnsi="Times New Roman" w:cs="Times New Roman"/>
                <w:sz w:val="20"/>
                <w:szCs w:val="20"/>
              </w:rPr>
              <w:t xml:space="preserve">No changes to the HUD form are permitted, other than those allowed for in the form itself. </w:t>
            </w:r>
          </w:p>
          <w:p w14:paraId="1DF22811" w14:textId="77777777" w:rsidR="00ED58F1" w:rsidRPr="004A70BE" w:rsidRDefault="00ED58F1" w:rsidP="00CC7E5B">
            <w:pPr>
              <w:pStyle w:val="ListParagraph"/>
              <w:numPr>
                <w:ilvl w:val="0"/>
                <w:numId w:val="14"/>
              </w:numPr>
              <w:ind w:left="342"/>
              <w:rPr>
                <w:rFonts w:ascii="Times New Roman" w:hAnsi="Times New Roman" w:cs="Times New Roman"/>
                <w:sz w:val="20"/>
                <w:szCs w:val="20"/>
              </w:rPr>
            </w:pPr>
            <w:r w:rsidRPr="004A70BE">
              <w:rPr>
                <w:rFonts w:ascii="Times New Roman" w:hAnsi="Times New Roman" w:cs="Times New Roman"/>
                <w:i/>
                <w:sz w:val="20"/>
                <w:szCs w:val="20"/>
              </w:rPr>
              <w:t>Not required for transactions with FHA financing. Follow FHA guidelines.</w:t>
            </w:r>
          </w:p>
        </w:tc>
      </w:tr>
      <w:tr w:rsidR="00B45183" w:rsidRPr="004A70BE" w14:paraId="62B717D5" w14:textId="77777777" w:rsidTr="00EC4D30">
        <w:trPr>
          <w:gridAfter w:val="1"/>
          <w:wAfter w:w="6" w:type="dxa"/>
          <w:cantSplit/>
          <w:trHeight w:val="2803"/>
        </w:trPr>
        <w:tc>
          <w:tcPr>
            <w:tcW w:w="607" w:type="dxa"/>
            <w:gridSpan w:val="2"/>
            <w:tcBorders>
              <w:top w:val="single" w:sz="4" w:space="0" w:color="auto"/>
              <w:left w:val="single" w:sz="4" w:space="0" w:color="auto"/>
              <w:right w:val="single" w:sz="4" w:space="0" w:color="auto"/>
            </w:tcBorders>
          </w:tcPr>
          <w:p w14:paraId="5A5EED8A" w14:textId="77777777" w:rsidR="00B45183" w:rsidRPr="004A70BE" w:rsidRDefault="00B45183"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sidR="00B95DA4">
              <w:rPr>
                <w:rFonts w:ascii="Times New Roman" w:hAnsi="Times New Roman" w:cs="Times New Roman"/>
                <w:b/>
                <w:sz w:val="20"/>
                <w:szCs w:val="20"/>
              </w:rPr>
              <w:t>1</w:t>
            </w:r>
          </w:p>
          <w:p w14:paraId="06CBACAA" w14:textId="77777777" w:rsidR="00B45183" w:rsidRPr="004A70BE" w:rsidRDefault="00B45183" w:rsidP="00762B0A">
            <w:pPr>
              <w:pStyle w:val="ListParagraph"/>
              <w:ind w:left="0"/>
              <w:rPr>
                <w:rFonts w:ascii="Times New Roman" w:hAnsi="Times New Roman" w:cs="Times New Roman"/>
                <w:b/>
                <w:sz w:val="20"/>
                <w:szCs w:val="20"/>
              </w:rPr>
            </w:pPr>
          </w:p>
          <w:p w14:paraId="4EABADF4" w14:textId="77777777" w:rsidR="00B45183" w:rsidRPr="004A70BE" w:rsidRDefault="00B45183" w:rsidP="00762B0A">
            <w:pPr>
              <w:pStyle w:val="ListParagraph"/>
              <w:ind w:left="0"/>
              <w:rPr>
                <w:rFonts w:ascii="Times New Roman" w:hAnsi="Times New Roman" w:cs="Times New Roman"/>
                <w:b/>
                <w:sz w:val="20"/>
                <w:szCs w:val="20"/>
              </w:rPr>
            </w:pPr>
          </w:p>
          <w:p w14:paraId="2B3D4C53" w14:textId="77777777" w:rsidR="00B45183" w:rsidRPr="004A70BE" w:rsidRDefault="00B45183" w:rsidP="00762B0A">
            <w:pPr>
              <w:pStyle w:val="ListParagraph"/>
              <w:ind w:left="0"/>
              <w:rPr>
                <w:rFonts w:ascii="Times New Roman" w:hAnsi="Times New Roman" w:cs="Times New Roman"/>
                <w:b/>
                <w:sz w:val="20"/>
                <w:szCs w:val="20"/>
              </w:rPr>
            </w:pPr>
          </w:p>
          <w:p w14:paraId="69A5C818" w14:textId="77777777" w:rsidR="00B45183" w:rsidRPr="004A70BE" w:rsidRDefault="00B45183" w:rsidP="00762B0A">
            <w:pPr>
              <w:pStyle w:val="ListParagraph"/>
              <w:ind w:left="0"/>
              <w:rPr>
                <w:rFonts w:ascii="Times New Roman" w:hAnsi="Times New Roman" w:cs="Times New Roman"/>
                <w:b/>
                <w:sz w:val="20"/>
                <w:szCs w:val="20"/>
              </w:rPr>
            </w:pPr>
          </w:p>
          <w:p w14:paraId="17FA268D" w14:textId="77777777" w:rsidR="00B45183" w:rsidRPr="004A70BE" w:rsidRDefault="00B45183" w:rsidP="00762B0A">
            <w:pPr>
              <w:pStyle w:val="ListParagraph"/>
              <w:ind w:left="0"/>
              <w:rPr>
                <w:rFonts w:ascii="Times New Roman" w:hAnsi="Times New Roman" w:cs="Times New Roman"/>
                <w:b/>
                <w:sz w:val="20"/>
                <w:szCs w:val="20"/>
              </w:rPr>
            </w:pPr>
          </w:p>
          <w:p w14:paraId="72A59CED" w14:textId="77777777" w:rsidR="00B45183" w:rsidRPr="004A70BE" w:rsidRDefault="00B45183" w:rsidP="00762B0A">
            <w:pPr>
              <w:pStyle w:val="ListParagraph"/>
              <w:ind w:left="0"/>
              <w:rPr>
                <w:rFonts w:ascii="Times New Roman" w:hAnsi="Times New Roman" w:cs="Times New Roman"/>
                <w:b/>
                <w:sz w:val="20"/>
                <w:szCs w:val="20"/>
              </w:rPr>
            </w:pPr>
          </w:p>
          <w:p w14:paraId="568228A8" w14:textId="77777777" w:rsidR="00B45183" w:rsidRPr="004A70BE" w:rsidRDefault="00B45183" w:rsidP="00762B0A">
            <w:pPr>
              <w:pStyle w:val="ListParagraph"/>
              <w:ind w:left="0"/>
              <w:rPr>
                <w:rFonts w:ascii="Times New Roman" w:hAnsi="Times New Roman" w:cs="Times New Roman"/>
                <w:b/>
                <w:sz w:val="20"/>
                <w:szCs w:val="20"/>
              </w:rPr>
            </w:pPr>
          </w:p>
          <w:p w14:paraId="5A5E98E9" w14:textId="77777777" w:rsidR="00B45183" w:rsidRPr="004A70BE" w:rsidRDefault="00B45183" w:rsidP="00762B0A">
            <w:pPr>
              <w:pStyle w:val="ListParagraph"/>
              <w:ind w:left="0"/>
              <w:rPr>
                <w:rFonts w:ascii="Times New Roman" w:hAnsi="Times New Roman" w:cs="Times New Roman"/>
                <w:b/>
                <w:sz w:val="20"/>
                <w:szCs w:val="20"/>
              </w:rPr>
            </w:pPr>
          </w:p>
          <w:p w14:paraId="7A1D015A" w14:textId="77777777" w:rsidR="00B45183" w:rsidRPr="004A70BE" w:rsidRDefault="00B45183" w:rsidP="00762B0A">
            <w:pPr>
              <w:pStyle w:val="ListParagraph"/>
              <w:ind w:left="0"/>
              <w:rPr>
                <w:rFonts w:ascii="Times New Roman" w:hAnsi="Times New Roman" w:cs="Times New Roman"/>
                <w:b/>
                <w:sz w:val="20"/>
                <w:szCs w:val="20"/>
              </w:rPr>
            </w:pPr>
          </w:p>
          <w:p w14:paraId="45C9CA50" w14:textId="77777777" w:rsidR="00B45183" w:rsidRPr="004A70BE" w:rsidRDefault="00B45183" w:rsidP="00762B0A">
            <w:pPr>
              <w:pStyle w:val="ListParagraph"/>
              <w:ind w:left="0"/>
              <w:rPr>
                <w:rFonts w:ascii="Times New Roman" w:hAnsi="Times New Roman" w:cs="Times New Roman"/>
                <w:b/>
                <w:sz w:val="20"/>
                <w:szCs w:val="20"/>
              </w:rPr>
            </w:pPr>
          </w:p>
        </w:tc>
        <w:tc>
          <w:tcPr>
            <w:tcW w:w="2520" w:type="dxa"/>
            <w:gridSpan w:val="2"/>
            <w:tcBorders>
              <w:left w:val="single" w:sz="4" w:space="0" w:color="auto"/>
            </w:tcBorders>
          </w:tcPr>
          <w:p w14:paraId="69633933" w14:textId="77777777" w:rsidR="00B45183" w:rsidRPr="004A70BE" w:rsidRDefault="00B45183" w:rsidP="00762B0A">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First Mortgage Financing Documentation:</w:t>
            </w:r>
          </w:p>
          <w:p w14:paraId="1E964713" w14:textId="77777777" w:rsidR="00B45183" w:rsidRPr="004A70BE" w:rsidRDefault="00B45183" w:rsidP="00CC7E5B">
            <w:pPr>
              <w:pStyle w:val="ListParagraph"/>
              <w:numPr>
                <w:ilvl w:val="0"/>
                <w:numId w:val="24"/>
              </w:numPr>
              <w:ind w:left="342"/>
              <w:rPr>
                <w:rFonts w:ascii="Times New Roman" w:hAnsi="Times New Roman" w:cs="Times New Roman"/>
                <w:sz w:val="20"/>
                <w:szCs w:val="20"/>
              </w:rPr>
            </w:pPr>
            <w:r w:rsidRPr="004A70BE">
              <w:rPr>
                <w:rFonts w:ascii="Times New Roman" w:hAnsi="Times New Roman" w:cs="Times New Roman"/>
                <w:sz w:val="20"/>
                <w:szCs w:val="20"/>
              </w:rPr>
              <w:t>Note</w:t>
            </w:r>
          </w:p>
          <w:p w14:paraId="06316CD0" w14:textId="77777777" w:rsidR="00B45183" w:rsidRPr="004A70BE" w:rsidRDefault="00B45183" w:rsidP="00CC7E5B">
            <w:pPr>
              <w:pStyle w:val="ListParagraph"/>
              <w:numPr>
                <w:ilvl w:val="0"/>
                <w:numId w:val="24"/>
              </w:numPr>
              <w:ind w:left="342"/>
              <w:rPr>
                <w:rFonts w:ascii="Times New Roman" w:hAnsi="Times New Roman" w:cs="Times New Roman"/>
                <w:sz w:val="20"/>
                <w:szCs w:val="20"/>
              </w:rPr>
            </w:pPr>
            <w:r w:rsidRPr="004A70BE">
              <w:rPr>
                <w:rFonts w:ascii="Times New Roman" w:hAnsi="Times New Roman" w:cs="Times New Roman"/>
                <w:sz w:val="20"/>
                <w:szCs w:val="20"/>
              </w:rPr>
              <w:t>Mortgage/Deed of Trust</w:t>
            </w:r>
          </w:p>
          <w:p w14:paraId="312810ED" w14:textId="77777777" w:rsidR="00B45183" w:rsidRPr="004A70BE" w:rsidRDefault="00B45183" w:rsidP="00CC7E5B">
            <w:pPr>
              <w:pStyle w:val="ListParagraph"/>
              <w:numPr>
                <w:ilvl w:val="0"/>
                <w:numId w:val="24"/>
              </w:numPr>
              <w:ind w:left="342"/>
              <w:rPr>
                <w:rFonts w:ascii="Times New Roman" w:hAnsi="Times New Roman" w:cs="Times New Roman"/>
                <w:b/>
                <w:sz w:val="20"/>
                <w:szCs w:val="20"/>
              </w:rPr>
            </w:pPr>
            <w:r w:rsidRPr="004A70BE">
              <w:rPr>
                <w:rFonts w:ascii="Times New Roman" w:hAnsi="Times New Roman" w:cs="Times New Roman"/>
                <w:sz w:val="20"/>
                <w:szCs w:val="20"/>
              </w:rPr>
              <w:t>Intercreditor / Subordination Agreement</w:t>
            </w:r>
            <w:r w:rsidRPr="004A70BE">
              <w:rPr>
                <w:rFonts w:ascii="Times New Roman" w:hAnsi="Times New Roman" w:cs="Times New Roman"/>
                <w:b/>
                <w:sz w:val="20"/>
                <w:szCs w:val="20"/>
              </w:rPr>
              <w:t xml:space="preserve"> </w:t>
            </w:r>
          </w:p>
          <w:p w14:paraId="691E11C3" w14:textId="77777777" w:rsidR="00B45183" w:rsidRPr="004A70BE" w:rsidRDefault="00B45183" w:rsidP="00253EA2">
            <w:pPr>
              <w:pStyle w:val="ListParagraph"/>
              <w:rPr>
                <w:rFonts w:ascii="Times New Roman" w:hAnsi="Times New Roman" w:cs="Times New Roman"/>
                <w:b/>
                <w:sz w:val="20"/>
                <w:szCs w:val="20"/>
              </w:rPr>
            </w:pPr>
          </w:p>
        </w:tc>
        <w:tc>
          <w:tcPr>
            <w:tcW w:w="2070" w:type="dxa"/>
            <w:gridSpan w:val="3"/>
          </w:tcPr>
          <w:p w14:paraId="419C527C" w14:textId="77777777" w:rsidR="00B45183" w:rsidRPr="004A70BE" w:rsidRDefault="00B45183" w:rsidP="00762B0A">
            <w:pPr>
              <w:rPr>
                <w:rFonts w:ascii="Times New Roman" w:hAnsi="Times New Roman" w:cs="Times New Roman"/>
                <w:sz w:val="20"/>
                <w:szCs w:val="20"/>
              </w:rPr>
            </w:pPr>
            <w:r w:rsidRPr="004A70BE">
              <w:rPr>
                <w:rFonts w:ascii="Times New Roman" w:hAnsi="Times New Roman" w:cs="Times New Roman"/>
                <w:sz w:val="20"/>
                <w:szCs w:val="20"/>
              </w:rPr>
              <w:t>Required for all conversions obtaining first mortgage financing.</w:t>
            </w:r>
          </w:p>
          <w:p w14:paraId="2515476D" w14:textId="77777777" w:rsidR="00B45183" w:rsidRPr="004A70BE" w:rsidRDefault="00B45183" w:rsidP="00762B0A">
            <w:pPr>
              <w:rPr>
                <w:rFonts w:ascii="Times New Roman" w:hAnsi="Times New Roman" w:cs="Times New Roman"/>
                <w:sz w:val="20"/>
                <w:szCs w:val="20"/>
              </w:rPr>
            </w:pPr>
          </w:p>
        </w:tc>
        <w:tc>
          <w:tcPr>
            <w:tcW w:w="5670" w:type="dxa"/>
            <w:gridSpan w:val="3"/>
          </w:tcPr>
          <w:p w14:paraId="3C61D50C" w14:textId="77777777" w:rsidR="00B45183" w:rsidRPr="004A70BE" w:rsidRDefault="00B45183" w:rsidP="00CC7E5B">
            <w:pPr>
              <w:pStyle w:val="ListParagraph"/>
              <w:numPr>
                <w:ilvl w:val="0"/>
                <w:numId w:val="13"/>
              </w:numPr>
              <w:ind w:left="342"/>
              <w:rPr>
                <w:rFonts w:ascii="Times New Roman" w:hAnsi="Times New Roman" w:cs="Times New Roman"/>
                <w:sz w:val="20"/>
                <w:szCs w:val="20"/>
              </w:rPr>
            </w:pPr>
            <w:r w:rsidRPr="004A70BE">
              <w:rPr>
                <w:rFonts w:ascii="Times New Roman" w:hAnsi="Times New Roman" w:cs="Times New Roman"/>
                <w:sz w:val="20"/>
                <w:szCs w:val="20"/>
              </w:rPr>
              <w:t>New financing documents must be recorded after and explicitly subordinated to the RAD Use Agreement</w:t>
            </w:r>
          </w:p>
          <w:p w14:paraId="10370CE5" w14:textId="77777777" w:rsidR="00B45183" w:rsidRPr="00B45183" w:rsidRDefault="00B45183" w:rsidP="00CC7E5B">
            <w:pPr>
              <w:pStyle w:val="ListParagraph"/>
              <w:numPr>
                <w:ilvl w:val="0"/>
                <w:numId w:val="13"/>
              </w:numPr>
              <w:ind w:left="342"/>
              <w:rPr>
                <w:rFonts w:ascii="Times New Roman" w:hAnsi="Times New Roman" w:cs="Times New Roman"/>
                <w:sz w:val="20"/>
                <w:szCs w:val="20"/>
              </w:rPr>
            </w:pPr>
            <w:r w:rsidRPr="004A70BE">
              <w:rPr>
                <w:rFonts w:ascii="Times New Roman" w:hAnsi="Times New Roman" w:cs="Times New Roman"/>
                <w:sz w:val="20"/>
                <w:szCs w:val="20"/>
              </w:rPr>
              <w:t xml:space="preserve">For non-FHA transactions, use the HUD-approved RAD Subordination Agreement or ensure the substantive </w:t>
            </w:r>
            <w:r w:rsidRPr="00B45183">
              <w:rPr>
                <w:rFonts w:ascii="Times New Roman" w:hAnsi="Times New Roman" w:cs="Times New Roman"/>
                <w:sz w:val="20"/>
                <w:szCs w:val="20"/>
              </w:rPr>
              <w:t>provisions of the template are included in the appropriate debt documents.</w:t>
            </w:r>
          </w:p>
          <w:p w14:paraId="2AF6775F" w14:textId="77777777" w:rsidR="00B45183" w:rsidRPr="00B45183" w:rsidRDefault="00B45183" w:rsidP="00CC7E5B">
            <w:pPr>
              <w:pStyle w:val="ListParagraph"/>
              <w:numPr>
                <w:ilvl w:val="0"/>
                <w:numId w:val="13"/>
              </w:numPr>
              <w:ind w:left="342"/>
              <w:rPr>
                <w:rFonts w:ascii="Times New Roman" w:hAnsi="Times New Roman" w:cs="Times New Roman"/>
                <w:i/>
                <w:sz w:val="20"/>
                <w:szCs w:val="20"/>
              </w:rPr>
            </w:pPr>
            <w:r w:rsidRPr="00B45183">
              <w:rPr>
                <w:rFonts w:ascii="Times New Roman" w:hAnsi="Times New Roman" w:cs="Times New Roman"/>
                <w:i/>
                <w:sz w:val="20"/>
                <w:szCs w:val="20"/>
              </w:rPr>
              <w:t>In FHA-RAD deals:</w:t>
            </w:r>
          </w:p>
          <w:p w14:paraId="4C4E4A9B" w14:textId="77777777" w:rsidR="00B45183" w:rsidRPr="00B45183" w:rsidRDefault="00B45183" w:rsidP="00CC7E5B">
            <w:pPr>
              <w:pStyle w:val="ListParagraph"/>
              <w:numPr>
                <w:ilvl w:val="1"/>
                <w:numId w:val="13"/>
              </w:numPr>
              <w:rPr>
                <w:rFonts w:ascii="Times New Roman" w:hAnsi="Times New Roman" w:cs="Times New Roman"/>
                <w:i/>
                <w:sz w:val="20"/>
                <w:szCs w:val="20"/>
              </w:rPr>
            </w:pPr>
            <w:r w:rsidRPr="00B45183">
              <w:rPr>
                <w:rFonts w:ascii="Times New Roman" w:hAnsi="Times New Roman" w:cs="Times New Roman"/>
                <w:i/>
                <w:sz w:val="20"/>
                <w:szCs w:val="20"/>
              </w:rPr>
              <w:t>Use the appropriate form of HUD-approved subordination agreement or rider for FHA transactions.</w:t>
            </w:r>
          </w:p>
          <w:p w14:paraId="72910701" w14:textId="77777777" w:rsidR="00B45183" w:rsidRPr="00B45183" w:rsidRDefault="00B45183" w:rsidP="00CC7E5B">
            <w:pPr>
              <w:pStyle w:val="ListParagraph"/>
              <w:numPr>
                <w:ilvl w:val="1"/>
                <w:numId w:val="13"/>
              </w:numPr>
              <w:rPr>
                <w:rFonts w:ascii="Times New Roman" w:hAnsi="Times New Roman" w:cs="Times New Roman"/>
                <w:i/>
                <w:sz w:val="20"/>
                <w:szCs w:val="20"/>
              </w:rPr>
            </w:pPr>
            <w:r w:rsidRPr="00B45183">
              <w:rPr>
                <w:rFonts w:ascii="Times New Roman" w:hAnsi="Times New Roman" w:cs="Times New Roman"/>
                <w:i/>
                <w:sz w:val="20"/>
                <w:szCs w:val="20"/>
              </w:rPr>
              <w:t>The RAD Use Agreement shall be recorded before the HUD-insured mortgage.</w:t>
            </w:r>
          </w:p>
          <w:p w14:paraId="40C6A461" w14:textId="77777777" w:rsidR="00B45183" w:rsidRPr="00B45183" w:rsidRDefault="00B45183" w:rsidP="00CC7E5B">
            <w:pPr>
              <w:pStyle w:val="ListParagraph"/>
              <w:numPr>
                <w:ilvl w:val="1"/>
                <w:numId w:val="13"/>
              </w:numPr>
              <w:rPr>
                <w:rFonts w:ascii="Times New Roman" w:hAnsi="Times New Roman" w:cs="Times New Roman"/>
                <w:i/>
                <w:sz w:val="20"/>
                <w:szCs w:val="20"/>
              </w:rPr>
            </w:pPr>
            <w:r w:rsidRPr="00B45183">
              <w:rPr>
                <w:rFonts w:ascii="Times New Roman" w:hAnsi="Times New Roman" w:cs="Times New Roman"/>
                <w:i/>
                <w:sz w:val="20"/>
                <w:szCs w:val="20"/>
              </w:rPr>
              <w:t>In FHA-RAD deals, all financing must comply with all FHA requirements.</w:t>
            </w:r>
          </w:p>
          <w:p w14:paraId="1F9CF030" w14:textId="77777777" w:rsidR="00B45183" w:rsidRPr="004A70BE" w:rsidRDefault="00B45183" w:rsidP="00CC7E5B">
            <w:pPr>
              <w:pStyle w:val="ListParagraph"/>
              <w:numPr>
                <w:ilvl w:val="0"/>
                <w:numId w:val="13"/>
              </w:numPr>
              <w:ind w:left="336"/>
              <w:rPr>
                <w:rFonts w:ascii="Times New Roman" w:hAnsi="Times New Roman" w:cs="Times New Roman"/>
                <w:sz w:val="20"/>
                <w:szCs w:val="20"/>
              </w:rPr>
            </w:pPr>
            <w:r>
              <w:rPr>
                <w:rFonts w:ascii="Times New Roman" w:hAnsi="Times New Roman" w:cs="Times New Roman"/>
                <w:sz w:val="20"/>
                <w:szCs w:val="20"/>
              </w:rPr>
              <w:t>If financing terms have changed since RCC issuance, submit revisions to the RAD Closing Coordinator for HUD review and then update the RAD Resource Desk Transaction Log once the financing changes have been approved.</w:t>
            </w:r>
          </w:p>
        </w:tc>
      </w:tr>
      <w:tr w:rsidR="00C35A04" w:rsidRPr="004A70BE" w14:paraId="7CFAD367" w14:textId="77777777" w:rsidTr="00EC4D30">
        <w:trPr>
          <w:gridAfter w:val="1"/>
          <w:wAfter w:w="6" w:type="dxa"/>
          <w:cantSplit/>
        </w:trPr>
        <w:tc>
          <w:tcPr>
            <w:tcW w:w="607" w:type="dxa"/>
            <w:gridSpan w:val="2"/>
          </w:tcPr>
          <w:p w14:paraId="251A41A3" w14:textId="77777777" w:rsidR="00C35A04" w:rsidRPr="004A70BE" w:rsidRDefault="00ED58F1" w:rsidP="00C35A04">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sidR="00B95DA4">
              <w:rPr>
                <w:rFonts w:ascii="Times New Roman" w:hAnsi="Times New Roman" w:cs="Times New Roman"/>
                <w:b/>
                <w:sz w:val="20"/>
                <w:szCs w:val="20"/>
              </w:rPr>
              <w:t>2</w:t>
            </w:r>
          </w:p>
        </w:tc>
        <w:tc>
          <w:tcPr>
            <w:tcW w:w="2520" w:type="dxa"/>
            <w:gridSpan w:val="2"/>
          </w:tcPr>
          <w:p w14:paraId="7B54DC55" w14:textId="77777777" w:rsidR="00C35A04" w:rsidRPr="004A70BE" w:rsidRDefault="00C35A04" w:rsidP="00C35A04">
            <w:pPr>
              <w:pStyle w:val="ListParagraph"/>
              <w:ind w:left="0"/>
              <w:rPr>
                <w:rFonts w:ascii="Times New Roman" w:hAnsi="Times New Roman" w:cs="Times New Roman"/>
                <w:sz w:val="20"/>
                <w:szCs w:val="20"/>
              </w:rPr>
            </w:pPr>
            <w:r w:rsidRPr="004A70BE">
              <w:rPr>
                <w:rFonts w:ascii="Times New Roman" w:hAnsi="Times New Roman" w:cs="Times New Roman"/>
                <w:b/>
                <w:sz w:val="20"/>
                <w:szCs w:val="20"/>
              </w:rPr>
              <w:t>New Junior Debt Supporting Documentation</w:t>
            </w:r>
            <w:r w:rsidRPr="004A70BE">
              <w:rPr>
                <w:rFonts w:ascii="Times New Roman" w:hAnsi="Times New Roman" w:cs="Times New Roman"/>
                <w:sz w:val="20"/>
                <w:szCs w:val="20"/>
              </w:rPr>
              <w:t xml:space="preserve"> </w:t>
            </w:r>
          </w:p>
          <w:p w14:paraId="0195AC15" w14:textId="77777777" w:rsidR="00C35A04" w:rsidRPr="004A70BE" w:rsidRDefault="00C35A04" w:rsidP="00CC7E5B">
            <w:pPr>
              <w:pStyle w:val="ListParagraph"/>
              <w:numPr>
                <w:ilvl w:val="0"/>
                <w:numId w:val="25"/>
              </w:numPr>
              <w:ind w:left="342"/>
              <w:rPr>
                <w:rFonts w:ascii="Times New Roman" w:hAnsi="Times New Roman" w:cs="Times New Roman"/>
                <w:sz w:val="20"/>
                <w:szCs w:val="20"/>
              </w:rPr>
            </w:pPr>
            <w:r w:rsidRPr="004A70BE">
              <w:rPr>
                <w:rFonts w:ascii="Times New Roman" w:hAnsi="Times New Roman" w:cs="Times New Roman"/>
                <w:sz w:val="20"/>
                <w:szCs w:val="20"/>
              </w:rPr>
              <w:t>Note</w:t>
            </w:r>
          </w:p>
          <w:p w14:paraId="65F75733" w14:textId="77777777" w:rsidR="00C35A04" w:rsidRPr="004A70BE" w:rsidRDefault="00C35A04" w:rsidP="00CC7E5B">
            <w:pPr>
              <w:pStyle w:val="ListParagraph"/>
              <w:numPr>
                <w:ilvl w:val="0"/>
                <w:numId w:val="25"/>
              </w:numPr>
              <w:ind w:left="342"/>
              <w:rPr>
                <w:rFonts w:ascii="Times New Roman" w:hAnsi="Times New Roman" w:cs="Times New Roman"/>
                <w:sz w:val="20"/>
                <w:szCs w:val="20"/>
              </w:rPr>
            </w:pPr>
            <w:r w:rsidRPr="004A70BE">
              <w:rPr>
                <w:rFonts w:ascii="Times New Roman" w:hAnsi="Times New Roman" w:cs="Times New Roman"/>
                <w:sz w:val="20"/>
                <w:szCs w:val="20"/>
              </w:rPr>
              <w:t>Mortgage/Deed of Trust</w:t>
            </w:r>
          </w:p>
          <w:p w14:paraId="5CD93ADC" w14:textId="77777777" w:rsidR="00C35A04" w:rsidRPr="004A70BE" w:rsidRDefault="00C35A04" w:rsidP="00CC7E5B">
            <w:pPr>
              <w:pStyle w:val="ListParagraph"/>
              <w:numPr>
                <w:ilvl w:val="0"/>
                <w:numId w:val="25"/>
              </w:numPr>
              <w:ind w:left="342"/>
              <w:rPr>
                <w:rFonts w:ascii="Times New Roman" w:hAnsi="Times New Roman" w:cs="Times New Roman"/>
                <w:b/>
                <w:sz w:val="20"/>
                <w:szCs w:val="20"/>
              </w:rPr>
            </w:pPr>
            <w:r w:rsidRPr="004A70BE">
              <w:rPr>
                <w:rFonts w:ascii="Times New Roman" w:hAnsi="Times New Roman" w:cs="Times New Roman"/>
                <w:sz w:val="20"/>
                <w:szCs w:val="20"/>
              </w:rPr>
              <w:t>Intercreditor / Subordination Agreement</w:t>
            </w:r>
          </w:p>
        </w:tc>
        <w:tc>
          <w:tcPr>
            <w:tcW w:w="2070" w:type="dxa"/>
            <w:gridSpan w:val="3"/>
          </w:tcPr>
          <w:p w14:paraId="14B3EE7B" w14:textId="77777777" w:rsidR="00C35A04" w:rsidRPr="004A70BE" w:rsidRDefault="00C35A04" w:rsidP="00C35A04">
            <w:pPr>
              <w:rPr>
                <w:rFonts w:ascii="Times New Roman" w:hAnsi="Times New Roman" w:cs="Times New Roman"/>
                <w:sz w:val="20"/>
                <w:szCs w:val="20"/>
              </w:rPr>
            </w:pPr>
            <w:r w:rsidRPr="004A70BE">
              <w:rPr>
                <w:rFonts w:ascii="Times New Roman" w:hAnsi="Times New Roman" w:cs="Times New Roman"/>
                <w:sz w:val="20"/>
                <w:szCs w:val="20"/>
              </w:rPr>
              <w:t>Required for all conversions with secondary financing or junior debt previously approved in the RAD Financing Plan.</w:t>
            </w:r>
          </w:p>
        </w:tc>
        <w:tc>
          <w:tcPr>
            <w:tcW w:w="5670" w:type="dxa"/>
            <w:gridSpan w:val="3"/>
          </w:tcPr>
          <w:p w14:paraId="55D08F04" w14:textId="77777777" w:rsidR="001878A6" w:rsidRDefault="001878A6" w:rsidP="001878A6">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If financing terms have changed since RCC issuance, submit revisions to the RAD Closing Coordinator for HUD review and then update the RAD Resource Desk Transaction Log once the financing changes have been approved. </w:t>
            </w:r>
          </w:p>
          <w:p w14:paraId="3D0B7E58" w14:textId="77777777" w:rsidR="00C35A04" w:rsidRPr="004A70BE" w:rsidRDefault="001878A6" w:rsidP="001878A6">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Aside from the Note, Mortgage/Deed of Trust, and Intercreditor/Subordination Agreement, no additional documentation is needed to be submitted in the draft closing package.</w:t>
            </w:r>
          </w:p>
        </w:tc>
      </w:tr>
      <w:tr w:rsidR="001878A6" w:rsidRPr="004A70BE" w14:paraId="7EA9B436" w14:textId="77777777" w:rsidTr="00EC4D30">
        <w:trPr>
          <w:gridAfter w:val="1"/>
          <w:wAfter w:w="6" w:type="dxa"/>
          <w:cantSplit/>
        </w:trPr>
        <w:tc>
          <w:tcPr>
            <w:tcW w:w="607" w:type="dxa"/>
            <w:gridSpan w:val="2"/>
          </w:tcPr>
          <w:p w14:paraId="3D8D03AA" w14:textId="77777777" w:rsidR="001878A6" w:rsidRPr="004A70BE" w:rsidRDefault="001878A6"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33</w:t>
            </w:r>
          </w:p>
        </w:tc>
        <w:tc>
          <w:tcPr>
            <w:tcW w:w="2520" w:type="dxa"/>
            <w:gridSpan w:val="2"/>
          </w:tcPr>
          <w:p w14:paraId="65D2644D" w14:textId="77777777" w:rsidR="001878A6" w:rsidRPr="004A70BE" w:rsidRDefault="001878A6" w:rsidP="001878A6">
            <w:pPr>
              <w:rPr>
                <w:rFonts w:ascii="Times New Roman" w:hAnsi="Times New Roman" w:cs="Times New Roman"/>
                <w:sz w:val="20"/>
                <w:szCs w:val="20"/>
              </w:rPr>
            </w:pPr>
            <w:r w:rsidRPr="004A70BE">
              <w:rPr>
                <w:rFonts w:ascii="Times New Roman" w:hAnsi="Times New Roman" w:cs="Times New Roman"/>
                <w:b/>
                <w:sz w:val="20"/>
                <w:szCs w:val="20"/>
              </w:rPr>
              <w:t>Bond Financing Documentation</w:t>
            </w:r>
          </w:p>
          <w:p w14:paraId="535ECC1E" w14:textId="77777777" w:rsidR="001878A6" w:rsidRPr="004A70BE" w:rsidRDefault="001878A6" w:rsidP="001878A6">
            <w:pPr>
              <w:pStyle w:val="ListParagraph"/>
              <w:numPr>
                <w:ilvl w:val="0"/>
                <w:numId w:val="12"/>
              </w:numPr>
              <w:rPr>
                <w:rFonts w:ascii="Times New Roman" w:hAnsi="Times New Roman" w:cs="Times New Roman"/>
                <w:sz w:val="20"/>
                <w:szCs w:val="20"/>
              </w:rPr>
            </w:pPr>
            <w:r w:rsidRPr="004A70BE">
              <w:rPr>
                <w:rFonts w:ascii="Times New Roman" w:hAnsi="Times New Roman" w:cs="Times New Roman"/>
                <w:sz w:val="20"/>
                <w:szCs w:val="20"/>
              </w:rPr>
              <w:t xml:space="preserve">Documentation that issuance of the bonds has been </w:t>
            </w:r>
            <w:proofErr w:type="gramStart"/>
            <w:r w:rsidRPr="004A70BE">
              <w:rPr>
                <w:rFonts w:ascii="Times New Roman" w:hAnsi="Times New Roman" w:cs="Times New Roman"/>
                <w:sz w:val="20"/>
                <w:szCs w:val="20"/>
              </w:rPr>
              <w:t>authorized</w:t>
            </w:r>
            <w:proofErr w:type="gramEnd"/>
          </w:p>
          <w:p w14:paraId="76C9752F" w14:textId="77777777" w:rsidR="001878A6" w:rsidRPr="004A70BE" w:rsidRDefault="001878A6" w:rsidP="001878A6">
            <w:pPr>
              <w:pStyle w:val="ListParagraph"/>
              <w:numPr>
                <w:ilvl w:val="0"/>
                <w:numId w:val="12"/>
              </w:numPr>
              <w:rPr>
                <w:rFonts w:ascii="Times New Roman" w:hAnsi="Times New Roman" w:cs="Times New Roman"/>
                <w:b/>
                <w:sz w:val="20"/>
                <w:szCs w:val="20"/>
              </w:rPr>
            </w:pPr>
            <w:r w:rsidRPr="004A70BE">
              <w:rPr>
                <w:rFonts w:ascii="Times New Roman" w:hAnsi="Times New Roman" w:cs="Times New Roman"/>
                <w:sz w:val="20"/>
                <w:szCs w:val="20"/>
              </w:rPr>
              <w:t>Firm Commitment to purchase the bonds</w:t>
            </w:r>
          </w:p>
        </w:tc>
        <w:tc>
          <w:tcPr>
            <w:tcW w:w="2070" w:type="dxa"/>
            <w:gridSpan w:val="3"/>
          </w:tcPr>
          <w:p w14:paraId="29A1878F" w14:textId="77777777" w:rsidR="001878A6" w:rsidRPr="004A70BE" w:rsidRDefault="001878A6" w:rsidP="001878A6">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Required for all conversions utilizing bond financing</w:t>
            </w:r>
          </w:p>
        </w:tc>
        <w:tc>
          <w:tcPr>
            <w:tcW w:w="5670" w:type="dxa"/>
            <w:gridSpan w:val="3"/>
          </w:tcPr>
          <w:p w14:paraId="34DA399D" w14:textId="77777777" w:rsidR="001878A6" w:rsidRPr="00843404" w:rsidRDefault="001878A6" w:rsidP="001878A6">
            <w:pPr>
              <w:pStyle w:val="ListParagraph"/>
              <w:numPr>
                <w:ilvl w:val="0"/>
                <w:numId w:val="45"/>
              </w:numPr>
              <w:rPr>
                <w:rFonts w:ascii="Times New Roman" w:hAnsi="Times New Roman" w:cs="Times New Roman"/>
                <w:i/>
                <w:sz w:val="20"/>
                <w:szCs w:val="20"/>
              </w:rPr>
            </w:pPr>
            <w:r>
              <w:rPr>
                <w:rFonts w:ascii="Times New Roman" w:hAnsi="Times New Roman" w:cs="Times New Roman"/>
                <w:sz w:val="20"/>
                <w:szCs w:val="20"/>
              </w:rPr>
              <w:t>If financing terms have changed since RCC issuance, submit revisions to the RAD Closing Coordinator for HUD review and then update the RAD Resource Desk Transaction Log once the financing changes have been approved.</w:t>
            </w:r>
          </w:p>
          <w:p w14:paraId="32E10C82" w14:textId="77777777" w:rsidR="001878A6" w:rsidRPr="004A70BE" w:rsidRDefault="001878A6" w:rsidP="001878A6">
            <w:pPr>
              <w:pStyle w:val="ListParagraph"/>
              <w:numPr>
                <w:ilvl w:val="0"/>
                <w:numId w:val="45"/>
              </w:numPr>
              <w:rPr>
                <w:rFonts w:ascii="Times New Roman" w:hAnsi="Times New Roman" w:cs="Times New Roman"/>
                <w:i/>
                <w:sz w:val="20"/>
                <w:szCs w:val="20"/>
              </w:rPr>
            </w:pPr>
            <w:r>
              <w:rPr>
                <w:rFonts w:ascii="Times New Roman" w:hAnsi="Times New Roman" w:cs="Times New Roman"/>
                <w:sz w:val="20"/>
                <w:szCs w:val="20"/>
              </w:rPr>
              <w:t>Aside from the documentation regarding issuance and the firm commitment, no additional documentation is needed to be submitted in the draft closing package.</w:t>
            </w:r>
          </w:p>
        </w:tc>
      </w:tr>
      <w:tr w:rsidR="001878A6" w:rsidRPr="004A70BE" w14:paraId="61502B9F" w14:textId="77777777" w:rsidTr="00EC4D30">
        <w:trPr>
          <w:gridAfter w:val="1"/>
          <w:wAfter w:w="6" w:type="dxa"/>
          <w:cantSplit/>
        </w:trPr>
        <w:tc>
          <w:tcPr>
            <w:tcW w:w="607" w:type="dxa"/>
            <w:gridSpan w:val="2"/>
          </w:tcPr>
          <w:p w14:paraId="4F73656A" w14:textId="77777777" w:rsidR="001878A6" w:rsidRPr="004A70BE" w:rsidRDefault="001878A6" w:rsidP="001878A6">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Pr>
                <w:rFonts w:ascii="Times New Roman" w:hAnsi="Times New Roman" w:cs="Times New Roman"/>
                <w:b/>
                <w:sz w:val="20"/>
                <w:szCs w:val="20"/>
              </w:rPr>
              <w:t>4</w:t>
            </w:r>
          </w:p>
        </w:tc>
        <w:tc>
          <w:tcPr>
            <w:tcW w:w="2520" w:type="dxa"/>
            <w:gridSpan w:val="2"/>
          </w:tcPr>
          <w:p w14:paraId="19067FA2" w14:textId="77777777" w:rsidR="001878A6" w:rsidRPr="004A70BE" w:rsidRDefault="001878A6" w:rsidP="001878A6">
            <w:pPr>
              <w:rPr>
                <w:rFonts w:ascii="Times New Roman" w:hAnsi="Times New Roman" w:cs="Times New Roman"/>
                <w:sz w:val="20"/>
                <w:szCs w:val="20"/>
              </w:rPr>
            </w:pPr>
            <w:r w:rsidRPr="004A70BE">
              <w:rPr>
                <w:rFonts w:ascii="Times New Roman" w:hAnsi="Times New Roman" w:cs="Times New Roman"/>
                <w:b/>
                <w:sz w:val="20"/>
                <w:szCs w:val="20"/>
              </w:rPr>
              <w:t>LIHTC Equity Documentation</w:t>
            </w:r>
            <w:r w:rsidRPr="004A70BE">
              <w:rPr>
                <w:rFonts w:ascii="Times New Roman" w:hAnsi="Times New Roman" w:cs="Times New Roman"/>
                <w:sz w:val="20"/>
                <w:szCs w:val="20"/>
              </w:rPr>
              <w:t xml:space="preserve">  </w:t>
            </w:r>
          </w:p>
          <w:p w14:paraId="295B2173" w14:textId="77777777" w:rsidR="001878A6" w:rsidRPr="004A70BE" w:rsidRDefault="001878A6" w:rsidP="001878A6">
            <w:pPr>
              <w:pStyle w:val="ListParagraph"/>
              <w:numPr>
                <w:ilvl w:val="0"/>
                <w:numId w:val="10"/>
              </w:numPr>
              <w:rPr>
                <w:rFonts w:ascii="Times New Roman" w:hAnsi="Times New Roman" w:cs="Times New Roman"/>
                <w:sz w:val="20"/>
                <w:szCs w:val="20"/>
              </w:rPr>
            </w:pPr>
            <w:r w:rsidRPr="004A70BE">
              <w:rPr>
                <w:rFonts w:ascii="Times New Roman" w:hAnsi="Times New Roman" w:cs="Times New Roman"/>
                <w:sz w:val="20"/>
                <w:szCs w:val="20"/>
              </w:rPr>
              <w:t xml:space="preserve">Equity Commitment, including the pay-in </w:t>
            </w:r>
            <w:proofErr w:type="gramStart"/>
            <w:r w:rsidRPr="004A70BE">
              <w:rPr>
                <w:rFonts w:ascii="Times New Roman" w:hAnsi="Times New Roman" w:cs="Times New Roman"/>
                <w:sz w:val="20"/>
                <w:szCs w:val="20"/>
              </w:rPr>
              <w:t>schedule</w:t>
            </w:r>
            <w:proofErr w:type="gramEnd"/>
          </w:p>
          <w:p w14:paraId="281F0A14" w14:textId="77777777" w:rsidR="001878A6" w:rsidRPr="004A70BE" w:rsidRDefault="001878A6" w:rsidP="001878A6">
            <w:pPr>
              <w:pStyle w:val="ListParagraph"/>
              <w:numPr>
                <w:ilvl w:val="0"/>
                <w:numId w:val="10"/>
              </w:numPr>
              <w:rPr>
                <w:rFonts w:ascii="Times New Roman" w:hAnsi="Times New Roman" w:cs="Times New Roman"/>
                <w:sz w:val="20"/>
                <w:szCs w:val="20"/>
              </w:rPr>
            </w:pPr>
            <w:r w:rsidRPr="004A70BE">
              <w:rPr>
                <w:rFonts w:ascii="Times New Roman" w:hAnsi="Times New Roman" w:cs="Times New Roman"/>
                <w:sz w:val="20"/>
                <w:szCs w:val="20"/>
              </w:rPr>
              <w:t>LIHTC Reservation Letter</w:t>
            </w:r>
          </w:p>
        </w:tc>
        <w:tc>
          <w:tcPr>
            <w:tcW w:w="2070" w:type="dxa"/>
            <w:gridSpan w:val="3"/>
          </w:tcPr>
          <w:p w14:paraId="49D257D0" w14:textId="77777777" w:rsidR="001878A6" w:rsidRPr="004A70BE" w:rsidRDefault="001878A6" w:rsidP="001878A6">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Required for all conversions involving tax credits. </w:t>
            </w:r>
          </w:p>
        </w:tc>
        <w:tc>
          <w:tcPr>
            <w:tcW w:w="5670" w:type="dxa"/>
            <w:gridSpan w:val="3"/>
          </w:tcPr>
          <w:p w14:paraId="257FA965" w14:textId="77777777" w:rsidR="001878A6" w:rsidRPr="00843404" w:rsidRDefault="001878A6" w:rsidP="001878A6">
            <w:pPr>
              <w:pStyle w:val="ListParagraph"/>
              <w:numPr>
                <w:ilvl w:val="0"/>
                <w:numId w:val="46"/>
              </w:numPr>
              <w:rPr>
                <w:rFonts w:ascii="Times New Roman" w:hAnsi="Times New Roman" w:cs="Times New Roman"/>
                <w:i/>
                <w:sz w:val="20"/>
                <w:szCs w:val="20"/>
              </w:rPr>
            </w:pPr>
            <w:r w:rsidRPr="00843404">
              <w:rPr>
                <w:rFonts w:ascii="Times New Roman" w:hAnsi="Times New Roman" w:cs="Times New Roman"/>
                <w:sz w:val="20"/>
                <w:szCs w:val="20"/>
              </w:rPr>
              <w:t xml:space="preserve">If financing terms have changed since RCC issuance, submit revisions to the RAD Closing Coordinator for HUD review and then update the RAD Resource Desk Transaction Log once the financing changes have been approved. </w:t>
            </w:r>
          </w:p>
          <w:p w14:paraId="2D925192" w14:textId="77777777" w:rsidR="001878A6" w:rsidRPr="00843404" w:rsidRDefault="001878A6" w:rsidP="001878A6">
            <w:pPr>
              <w:pStyle w:val="ListParagraph"/>
              <w:numPr>
                <w:ilvl w:val="0"/>
                <w:numId w:val="46"/>
              </w:numPr>
              <w:rPr>
                <w:rFonts w:ascii="Times New Roman" w:hAnsi="Times New Roman" w:cs="Times New Roman"/>
                <w:i/>
                <w:sz w:val="20"/>
                <w:szCs w:val="20"/>
              </w:rPr>
            </w:pPr>
            <w:r w:rsidRPr="00843404">
              <w:rPr>
                <w:rFonts w:ascii="Times New Roman" w:hAnsi="Times New Roman" w:cs="Times New Roman"/>
                <w:sz w:val="20"/>
                <w:szCs w:val="20"/>
              </w:rPr>
              <w:t>Aside from the reservation letter and equity commitment, no additional documentation is needed to be submitted in the draft closing package.</w:t>
            </w:r>
          </w:p>
        </w:tc>
      </w:tr>
      <w:tr w:rsidR="001878A6" w:rsidRPr="004A70BE" w14:paraId="24C3E306" w14:textId="77777777" w:rsidTr="00EC4D30">
        <w:trPr>
          <w:gridAfter w:val="1"/>
          <w:wAfter w:w="6" w:type="dxa"/>
          <w:cantSplit/>
        </w:trPr>
        <w:tc>
          <w:tcPr>
            <w:tcW w:w="607" w:type="dxa"/>
            <w:gridSpan w:val="2"/>
          </w:tcPr>
          <w:p w14:paraId="5BA66DF1" w14:textId="304648E6" w:rsidR="001878A6" w:rsidRPr="004A70BE" w:rsidRDefault="001878A6" w:rsidP="001878A6">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Pr>
                <w:rFonts w:ascii="Times New Roman" w:hAnsi="Times New Roman" w:cs="Times New Roman"/>
                <w:b/>
                <w:sz w:val="20"/>
                <w:szCs w:val="20"/>
              </w:rPr>
              <w:t>5</w:t>
            </w:r>
            <w:r w:rsidR="00CE48CC">
              <w:rPr>
                <w:rFonts w:ascii="Times New Roman" w:hAnsi="Times New Roman" w:cs="Times New Roman"/>
                <w:b/>
                <w:sz w:val="20"/>
                <w:szCs w:val="20"/>
              </w:rPr>
              <w:t>a</w:t>
            </w:r>
          </w:p>
        </w:tc>
        <w:tc>
          <w:tcPr>
            <w:tcW w:w="2520" w:type="dxa"/>
            <w:gridSpan w:val="2"/>
          </w:tcPr>
          <w:p w14:paraId="1AD4A812" w14:textId="77777777" w:rsidR="001878A6" w:rsidRPr="004A70BE" w:rsidRDefault="001878A6" w:rsidP="001878A6">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 xml:space="preserve">New Construction </w:t>
            </w:r>
            <w:r>
              <w:rPr>
                <w:rFonts w:ascii="Times New Roman" w:hAnsi="Times New Roman" w:cs="Times New Roman"/>
                <w:b/>
                <w:sz w:val="20"/>
                <w:szCs w:val="20"/>
              </w:rPr>
              <w:t xml:space="preserve">or Substantial Rehabilitation </w:t>
            </w:r>
            <w:r w:rsidRPr="004A70BE">
              <w:rPr>
                <w:rFonts w:ascii="Times New Roman" w:hAnsi="Times New Roman" w:cs="Times New Roman"/>
                <w:b/>
                <w:sz w:val="20"/>
                <w:szCs w:val="20"/>
              </w:rPr>
              <w:t>Documentation</w:t>
            </w:r>
          </w:p>
          <w:p w14:paraId="6B407521" w14:textId="13475505" w:rsidR="001878A6" w:rsidRPr="004A70BE" w:rsidRDefault="001878A6" w:rsidP="001878A6">
            <w:pPr>
              <w:pStyle w:val="ListParagraph"/>
              <w:numPr>
                <w:ilvl w:val="0"/>
                <w:numId w:val="11"/>
              </w:numPr>
              <w:rPr>
                <w:rFonts w:ascii="Times New Roman" w:hAnsi="Times New Roman" w:cs="Times New Roman"/>
                <w:sz w:val="20"/>
                <w:szCs w:val="20"/>
              </w:rPr>
            </w:pPr>
            <w:r w:rsidRPr="004A70BE">
              <w:rPr>
                <w:rFonts w:ascii="Times New Roman" w:hAnsi="Times New Roman" w:cs="Times New Roman"/>
                <w:sz w:val="20"/>
                <w:szCs w:val="20"/>
              </w:rPr>
              <w:t>Evidence that the General Contractor has obtained either (</w:t>
            </w:r>
            <w:proofErr w:type="spellStart"/>
            <w:r w:rsidRPr="004A70BE">
              <w:rPr>
                <w:rFonts w:ascii="Times New Roman" w:hAnsi="Times New Roman" w:cs="Times New Roman"/>
                <w:sz w:val="20"/>
                <w:szCs w:val="20"/>
              </w:rPr>
              <w:t>i</w:t>
            </w:r>
            <w:proofErr w:type="spellEnd"/>
            <w:r w:rsidRPr="004A70BE">
              <w:rPr>
                <w:rFonts w:ascii="Times New Roman" w:hAnsi="Times New Roman" w:cs="Times New Roman"/>
                <w:sz w:val="20"/>
                <w:szCs w:val="20"/>
              </w:rPr>
              <w:t>) a payment and performance bond from a properly licensed surety or (ii) a letter of credit</w:t>
            </w:r>
            <w:r w:rsidR="00EC4D30">
              <w:rPr>
                <w:rFonts w:ascii="Times New Roman" w:hAnsi="Times New Roman" w:cs="Times New Roman"/>
                <w:sz w:val="20"/>
                <w:szCs w:val="20"/>
              </w:rPr>
              <w:t xml:space="preserve"> (required)</w:t>
            </w:r>
          </w:p>
          <w:p w14:paraId="31C12DB4" w14:textId="44825D9F" w:rsidR="001878A6" w:rsidRPr="004A70BE" w:rsidRDefault="001878A6" w:rsidP="00EC4D30">
            <w:pPr>
              <w:pStyle w:val="ListParagraph"/>
              <w:numPr>
                <w:ilvl w:val="0"/>
                <w:numId w:val="11"/>
              </w:numPr>
              <w:rPr>
                <w:rFonts w:ascii="Times New Roman" w:hAnsi="Times New Roman" w:cs="Times New Roman"/>
                <w:sz w:val="20"/>
                <w:szCs w:val="20"/>
              </w:rPr>
            </w:pPr>
            <w:r w:rsidRPr="004A70BE">
              <w:rPr>
                <w:rFonts w:ascii="Times New Roman" w:hAnsi="Times New Roman" w:cs="Times New Roman"/>
                <w:sz w:val="20"/>
                <w:szCs w:val="20"/>
              </w:rPr>
              <w:t>Owner Completion Guarantee Agreement</w:t>
            </w:r>
            <w:r w:rsidR="00EC4D30">
              <w:rPr>
                <w:rFonts w:ascii="Times New Roman" w:hAnsi="Times New Roman" w:cs="Times New Roman"/>
                <w:sz w:val="20"/>
                <w:szCs w:val="20"/>
              </w:rPr>
              <w:t xml:space="preserve"> (if required by other parties)</w:t>
            </w:r>
          </w:p>
        </w:tc>
        <w:tc>
          <w:tcPr>
            <w:tcW w:w="2070" w:type="dxa"/>
            <w:gridSpan w:val="3"/>
          </w:tcPr>
          <w:p w14:paraId="5B0324CF" w14:textId="77777777" w:rsidR="001878A6" w:rsidRPr="004A70BE" w:rsidRDefault="001878A6" w:rsidP="001878A6">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 xml:space="preserve">New Construction </w:t>
            </w:r>
            <w:r>
              <w:rPr>
                <w:rFonts w:ascii="Times New Roman" w:hAnsi="Times New Roman" w:cs="Times New Roman"/>
                <w:sz w:val="20"/>
                <w:szCs w:val="20"/>
              </w:rPr>
              <w:t xml:space="preserve">or Substantial Rehabilitation </w:t>
            </w:r>
            <w:r w:rsidRPr="004A70BE">
              <w:rPr>
                <w:rFonts w:ascii="Times New Roman" w:hAnsi="Times New Roman" w:cs="Times New Roman"/>
                <w:sz w:val="20"/>
                <w:szCs w:val="20"/>
              </w:rPr>
              <w:t>only.</w:t>
            </w:r>
          </w:p>
        </w:tc>
        <w:tc>
          <w:tcPr>
            <w:tcW w:w="5670" w:type="dxa"/>
            <w:gridSpan w:val="3"/>
          </w:tcPr>
          <w:p w14:paraId="22A811E9" w14:textId="77777777" w:rsidR="001878A6" w:rsidRPr="004A70BE" w:rsidRDefault="001878A6" w:rsidP="001878A6">
            <w:pPr>
              <w:pStyle w:val="ListParagraph"/>
              <w:ind w:left="0"/>
              <w:rPr>
                <w:rFonts w:ascii="Times New Roman" w:hAnsi="Times New Roman" w:cs="Times New Roman"/>
                <w:i/>
                <w:sz w:val="20"/>
                <w:szCs w:val="20"/>
              </w:rPr>
            </w:pPr>
          </w:p>
        </w:tc>
      </w:tr>
      <w:tr w:rsidR="00CE48CC" w:rsidRPr="004A70BE" w14:paraId="2F211BA5" w14:textId="77777777" w:rsidTr="00EC4D30">
        <w:trPr>
          <w:gridAfter w:val="1"/>
          <w:wAfter w:w="6" w:type="dxa"/>
          <w:cantSplit/>
        </w:trPr>
        <w:tc>
          <w:tcPr>
            <w:tcW w:w="607" w:type="dxa"/>
            <w:gridSpan w:val="2"/>
          </w:tcPr>
          <w:p w14:paraId="5970EA2B" w14:textId="56C3D11F" w:rsidR="00CE48CC" w:rsidRPr="004A70BE" w:rsidRDefault="00CE48CC"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35</w:t>
            </w:r>
            <w:r w:rsidR="00EC4D30">
              <w:rPr>
                <w:rFonts w:ascii="Times New Roman" w:hAnsi="Times New Roman" w:cs="Times New Roman"/>
                <w:b/>
                <w:sz w:val="20"/>
                <w:szCs w:val="20"/>
              </w:rPr>
              <w:t>b</w:t>
            </w:r>
          </w:p>
        </w:tc>
        <w:tc>
          <w:tcPr>
            <w:tcW w:w="2520" w:type="dxa"/>
            <w:gridSpan w:val="2"/>
          </w:tcPr>
          <w:p w14:paraId="5BD45806" w14:textId="5C18C902" w:rsidR="00CE48CC" w:rsidRPr="004A70BE" w:rsidRDefault="00904104" w:rsidP="001878A6">
            <w:pPr>
              <w:pStyle w:val="ListParagraph"/>
              <w:ind w:left="0"/>
              <w:rPr>
                <w:rFonts w:ascii="Times New Roman" w:hAnsi="Times New Roman" w:cs="Times New Roman"/>
                <w:b/>
                <w:sz w:val="20"/>
                <w:szCs w:val="20"/>
              </w:rPr>
            </w:pPr>
            <w:r>
              <w:rPr>
                <w:rFonts w:ascii="Times New Roman" w:hAnsi="Times New Roman" w:cs="Times New Roman"/>
                <w:sz w:val="20"/>
                <w:szCs w:val="20"/>
              </w:rPr>
              <w:t>Evidence of executed constructions bids/contracts, or other final pricing information</w:t>
            </w:r>
          </w:p>
        </w:tc>
        <w:tc>
          <w:tcPr>
            <w:tcW w:w="2070" w:type="dxa"/>
            <w:gridSpan w:val="3"/>
          </w:tcPr>
          <w:p w14:paraId="7C41C74D" w14:textId="136B2EE6" w:rsidR="00CE48CC" w:rsidRPr="004A70BE" w:rsidRDefault="00CE48CC" w:rsidP="001878A6">
            <w:pPr>
              <w:pStyle w:val="ListParagraph"/>
              <w:ind w:left="0"/>
              <w:rPr>
                <w:rFonts w:ascii="Times New Roman" w:hAnsi="Times New Roman" w:cs="Times New Roman"/>
                <w:sz w:val="20"/>
                <w:szCs w:val="20"/>
              </w:rPr>
            </w:pPr>
            <w:r>
              <w:rPr>
                <w:rFonts w:ascii="Times New Roman" w:hAnsi="Times New Roman" w:cs="Times New Roman"/>
                <w:sz w:val="20"/>
                <w:szCs w:val="20"/>
              </w:rPr>
              <w:t>Required on all conversions with required post-closing repairs in Exhibit D of the RCC</w:t>
            </w:r>
          </w:p>
        </w:tc>
        <w:tc>
          <w:tcPr>
            <w:tcW w:w="5670" w:type="dxa"/>
            <w:gridSpan w:val="3"/>
          </w:tcPr>
          <w:p w14:paraId="4CD53943" w14:textId="77777777" w:rsidR="00CE48CC" w:rsidRPr="00EC4D30" w:rsidRDefault="00CE48CC" w:rsidP="001878A6">
            <w:pPr>
              <w:pStyle w:val="ListParagraph"/>
              <w:ind w:left="0"/>
              <w:rPr>
                <w:rFonts w:ascii="Times New Roman" w:hAnsi="Times New Roman" w:cs="Times New Roman"/>
                <w:iCs/>
                <w:sz w:val="20"/>
                <w:szCs w:val="20"/>
              </w:rPr>
            </w:pPr>
            <w:r w:rsidRPr="00EC4D30">
              <w:rPr>
                <w:rFonts w:ascii="Times New Roman" w:hAnsi="Times New Roman" w:cs="Times New Roman"/>
                <w:iCs/>
                <w:sz w:val="20"/>
                <w:szCs w:val="20"/>
              </w:rPr>
              <w:t>In order to ensure that the project has budgeted sufficient funds to complete the required RAD scope of work detailed in Exhibit D to the RCC, the following must be provided prior to closing:</w:t>
            </w:r>
          </w:p>
          <w:p w14:paraId="5092A7A2" w14:textId="08DF3C22" w:rsidR="00CE48CC" w:rsidRPr="00EC4D30" w:rsidRDefault="00CE48CC" w:rsidP="00CE48CC">
            <w:pPr>
              <w:pStyle w:val="ListParagraph"/>
              <w:numPr>
                <w:ilvl w:val="0"/>
                <w:numId w:val="56"/>
              </w:numPr>
              <w:rPr>
                <w:rFonts w:ascii="Times New Roman" w:hAnsi="Times New Roman" w:cs="Times New Roman"/>
                <w:iCs/>
                <w:sz w:val="20"/>
                <w:szCs w:val="20"/>
              </w:rPr>
            </w:pPr>
            <w:r w:rsidRPr="00EC4D30">
              <w:rPr>
                <w:rFonts w:ascii="Times New Roman" w:hAnsi="Times New Roman" w:cs="Times New Roman"/>
                <w:iCs/>
                <w:sz w:val="20"/>
                <w:szCs w:val="20"/>
              </w:rPr>
              <w:t xml:space="preserve">Executed construction contract including final bids/pricing </w:t>
            </w:r>
            <w:proofErr w:type="gramStart"/>
            <w:r w:rsidRPr="00EC4D30">
              <w:rPr>
                <w:rFonts w:ascii="Times New Roman" w:hAnsi="Times New Roman" w:cs="Times New Roman"/>
                <w:iCs/>
                <w:sz w:val="20"/>
                <w:szCs w:val="20"/>
              </w:rPr>
              <w:t>information</w:t>
            </w:r>
            <w:proofErr w:type="gramEnd"/>
          </w:p>
          <w:p w14:paraId="0287CF1C" w14:textId="7278C476" w:rsidR="00CE48CC" w:rsidRPr="004A70BE" w:rsidRDefault="00CE48CC" w:rsidP="00822CA3">
            <w:pPr>
              <w:pStyle w:val="ListParagraph"/>
              <w:numPr>
                <w:ilvl w:val="0"/>
                <w:numId w:val="56"/>
              </w:numPr>
              <w:rPr>
                <w:rFonts w:ascii="Times New Roman" w:hAnsi="Times New Roman" w:cs="Times New Roman"/>
                <w:i/>
                <w:sz w:val="20"/>
                <w:szCs w:val="20"/>
              </w:rPr>
            </w:pPr>
            <w:r w:rsidRPr="00EC4D30">
              <w:rPr>
                <w:rFonts w:ascii="Times New Roman" w:hAnsi="Times New Roman" w:cs="Times New Roman"/>
                <w:iCs/>
                <w:sz w:val="20"/>
                <w:szCs w:val="20"/>
              </w:rPr>
              <w:t xml:space="preserve">If work is being done by </w:t>
            </w:r>
            <w:r w:rsidR="00EC4D30">
              <w:rPr>
                <w:rFonts w:ascii="Times New Roman" w:hAnsi="Times New Roman" w:cs="Times New Roman"/>
                <w:iCs/>
                <w:sz w:val="20"/>
                <w:szCs w:val="20"/>
              </w:rPr>
              <w:t xml:space="preserve">property </w:t>
            </w:r>
            <w:r w:rsidRPr="00EC4D30">
              <w:rPr>
                <w:rFonts w:ascii="Times New Roman" w:hAnsi="Times New Roman" w:cs="Times New Roman"/>
                <w:iCs/>
                <w:sz w:val="20"/>
                <w:szCs w:val="20"/>
              </w:rPr>
              <w:t>staff, provide documentation showing the pricing, quantity, and replacement timeline (date order will be placed</w:t>
            </w:r>
            <w:r w:rsidR="007457C5" w:rsidRPr="00EC4D30">
              <w:rPr>
                <w:rFonts w:ascii="Times New Roman" w:hAnsi="Times New Roman" w:cs="Times New Roman"/>
                <w:iCs/>
                <w:sz w:val="20"/>
                <w:szCs w:val="20"/>
              </w:rPr>
              <w:t>, when the item(s) will be delivered,</w:t>
            </w:r>
            <w:r w:rsidRPr="00EC4D30">
              <w:rPr>
                <w:rFonts w:ascii="Times New Roman" w:hAnsi="Times New Roman" w:cs="Times New Roman"/>
                <w:iCs/>
                <w:sz w:val="20"/>
                <w:szCs w:val="20"/>
              </w:rPr>
              <w:t xml:space="preserve"> and </w:t>
            </w:r>
            <w:r w:rsidR="007457C5" w:rsidRPr="00EC4D30">
              <w:rPr>
                <w:rFonts w:ascii="Times New Roman" w:hAnsi="Times New Roman" w:cs="Times New Roman"/>
                <w:iCs/>
                <w:sz w:val="20"/>
                <w:szCs w:val="20"/>
              </w:rPr>
              <w:t>installation will be</w:t>
            </w:r>
            <w:r w:rsidRPr="00EC4D30">
              <w:rPr>
                <w:rFonts w:ascii="Times New Roman" w:hAnsi="Times New Roman" w:cs="Times New Roman"/>
                <w:iCs/>
                <w:sz w:val="20"/>
                <w:szCs w:val="20"/>
              </w:rPr>
              <w:t xml:space="preserve"> completed). The documentation should be dated and executed.</w:t>
            </w:r>
          </w:p>
        </w:tc>
      </w:tr>
      <w:tr w:rsidR="001878A6" w:rsidRPr="004A70BE" w14:paraId="3543B633" w14:textId="77777777" w:rsidTr="00EC4D30">
        <w:trPr>
          <w:gridAfter w:val="1"/>
          <w:wAfter w:w="6" w:type="dxa"/>
          <w:cantSplit/>
        </w:trPr>
        <w:tc>
          <w:tcPr>
            <w:tcW w:w="607" w:type="dxa"/>
            <w:gridSpan w:val="2"/>
          </w:tcPr>
          <w:p w14:paraId="09E92CAF" w14:textId="77777777" w:rsidR="001878A6" w:rsidRPr="004A70BE" w:rsidRDefault="001878A6" w:rsidP="001878A6">
            <w:pPr>
              <w:pStyle w:val="ListParagraph"/>
              <w:ind w:left="0"/>
              <w:rPr>
                <w:rFonts w:ascii="Times New Roman" w:hAnsi="Times New Roman" w:cs="Times New Roman"/>
                <w:b/>
                <w:sz w:val="20"/>
                <w:szCs w:val="20"/>
              </w:rPr>
            </w:pPr>
            <w:bookmarkStart w:id="1" w:name="_Hlk23764247"/>
            <w:r w:rsidRPr="004A70BE">
              <w:rPr>
                <w:rFonts w:ascii="Times New Roman" w:hAnsi="Times New Roman" w:cs="Times New Roman"/>
                <w:b/>
                <w:sz w:val="20"/>
                <w:szCs w:val="20"/>
              </w:rPr>
              <w:t>3</w:t>
            </w:r>
            <w:r>
              <w:rPr>
                <w:rFonts w:ascii="Times New Roman" w:hAnsi="Times New Roman" w:cs="Times New Roman"/>
                <w:b/>
                <w:sz w:val="20"/>
                <w:szCs w:val="20"/>
              </w:rPr>
              <w:t>6</w:t>
            </w:r>
          </w:p>
        </w:tc>
        <w:tc>
          <w:tcPr>
            <w:tcW w:w="2520" w:type="dxa"/>
            <w:gridSpan w:val="2"/>
          </w:tcPr>
          <w:p w14:paraId="5163DE56" w14:textId="77777777" w:rsidR="001878A6" w:rsidRPr="004A70BE" w:rsidRDefault="001878A6" w:rsidP="001878A6">
            <w:pPr>
              <w:pStyle w:val="ListParagraph"/>
              <w:ind w:left="0"/>
              <w:rPr>
                <w:rFonts w:ascii="Times New Roman" w:hAnsi="Times New Roman" w:cs="Times New Roman"/>
                <w:sz w:val="20"/>
                <w:szCs w:val="20"/>
                <w:highlight w:val="red"/>
              </w:rPr>
            </w:pPr>
            <w:r w:rsidRPr="004A70BE">
              <w:rPr>
                <w:rFonts w:ascii="Times New Roman" w:hAnsi="Times New Roman" w:cs="Times New Roman"/>
                <w:b/>
                <w:sz w:val="20"/>
                <w:szCs w:val="20"/>
              </w:rPr>
              <w:t>HUD Form(s) 50075.1 with Budget Line Item 1504</w:t>
            </w:r>
          </w:p>
        </w:tc>
        <w:tc>
          <w:tcPr>
            <w:tcW w:w="2070" w:type="dxa"/>
            <w:gridSpan w:val="3"/>
          </w:tcPr>
          <w:p w14:paraId="7F555BE2" w14:textId="20C8E11D" w:rsidR="001878A6" w:rsidRPr="004A70BE" w:rsidRDefault="001878A6" w:rsidP="001878A6">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Required on all conversions that use PH Capital Funds</w:t>
            </w:r>
            <w:r w:rsidR="000F3C9A">
              <w:rPr>
                <w:rFonts w:ascii="Times New Roman" w:hAnsi="Times New Roman" w:cs="Times New Roman"/>
                <w:sz w:val="20"/>
                <w:szCs w:val="20"/>
              </w:rPr>
              <w:t xml:space="preserve"> or RHF Funds</w:t>
            </w:r>
            <w:r w:rsidRPr="004A70BE">
              <w:rPr>
                <w:rFonts w:ascii="Times New Roman" w:hAnsi="Times New Roman" w:cs="Times New Roman"/>
                <w:sz w:val="20"/>
                <w:szCs w:val="20"/>
              </w:rPr>
              <w:t xml:space="preserve"> in the development budget</w:t>
            </w:r>
          </w:p>
        </w:tc>
        <w:tc>
          <w:tcPr>
            <w:tcW w:w="5670" w:type="dxa"/>
            <w:gridSpan w:val="3"/>
          </w:tcPr>
          <w:p w14:paraId="08B2FAB8" w14:textId="77777777" w:rsidR="001878A6" w:rsidRPr="004A70BE" w:rsidRDefault="001878A6" w:rsidP="001878A6">
            <w:pPr>
              <w:pStyle w:val="ListParagraph"/>
              <w:numPr>
                <w:ilvl w:val="0"/>
                <w:numId w:val="21"/>
              </w:numPr>
              <w:ind w:left="432"/>
              <w:rPr>
                <w:rFonts w:ascii="Times New Roman" w:hAnsi="Times New Roman" w:cs="Times New Roman"/>
                <w:sz w:val="20"/>
                <w:szCs w:val="20"/>
              </w:rPr>
            </w:pPr>
            <w:r w:rsidRPr="004A70BE">
              <w:rPr>
                <w:rFonts w:ascii="Times New Roman" w:hAnsi="Times New Roman" w:cs="Times New Roman"/>
                <w:sz w:val="20"/>
                <w:szCs w:val="20"/>
              </w:rPr>
              <w:t>Required before Closing as soon as a final Sources and Uses is available.</w:t>
            </w:r>
          </w:p>
          <w:p w14:paraId="55492402" w14:textId="7EE45451" w:rsidR="001878A6" w:rsidRPr="004A70BE" w:rsidRDefault="001878A6" w:rsidP="001878A6">
            <w:pPr>
              <w:pStyle w:val="ListParagraph"/>
              <w:numPr>
                <w:ilvl w:val="0"/>
                <w:numId w:val="21"/>
              </w:numPr>
              <w:ind w:left="432"/>
              <w:rPr>
                <w:rFonts w:ascii="Times New Roman" w:hAnsi="Times New Roman" w:cs="Times New Roman"/>
                <w:sz w:val="20"/>
                <w:szCs w:val="20"/>
              </w:rPr>
            </w:pPr>
            <w:r w:rsidRPr="004A70BE">
              <w:rPr>
                <w:rFonts w:ascii="Times New Roman" w:hAnsi="Times New Roman" w:cs="Times New Roman"/>
                <w:sz w:val="20"/>
                <w:szCs w:val="20"/>
              </w:rPr>
              <w:t>Submit to your Closing Coordinator the HUD Form(s) 50075.1 with BLI 1504 manually added that matches the amount of Capital Funds</w:t>
            </w:r>
            <w:r w:rsidR="000F3C9A">
              <w:rPr>
                <w:rFonts w:ascii="Times New Roman" w:hAnsi="Times New Roman" w:cs="Times New Roman"/>
                <w:sz w:val="20"/>
                <w:szCs w:val="20"/>
              </w:rPr>
              <w:t xml:space="preserve"> and/or RHF Funds</w:t>
            </w:r>
            <w:r w:rsidRPr="004A70BE">
              <w:rPr>
                <w:rFonts w:ascii="Times New Roman" w:hAnsi="Times New Roman" w:cs="Times New Roman"/>
                <w:sz w:val="20"/>
                <w:szCs w:val="20"/>
              </w:rPr>
              <w:t xml:space="preserve"> listed as a source in the final executed Sources and Uses. This is to ensure that the Capital Funds</w:t>
            </w:r>
            <w:r w:rsidR="000F3C9A">
              <w:rPr>
                <w:rFonts w:ascii="Times New Roman" w:hAnsi="Times New Roman" w:cs="Times New Roman"/>
                <w:sz w:val="20"/>
                <w:szCs w:val="20"/>
              </w:rPr>
              <w:t xml:space="preserve"> and/or RHF funds</w:t>
            </w:r>
            <w:r w:rsidRPr="004A70BE">
              <w:rPr>
                <w:rFonts w:ascii="Times New Roman" w:hAnsi="Times New Roman" w:cs="Times New Roman"/>
                <w:sz w:val="20"/>
                <w:szCs w:val="20"/>
              </w:rPr>
              <w:t xml:space="preserve"> used in the Development budget will be available at closing. Note that </w:t>
            </w:r>
            <w:r w:rsidR="000F3C9A">
              <w:rPr>
                <w:rFonts w:ascii="Times New Roman" w:hAnsi="Times New Roman" w:cs="Times New Roman"/>
                <w:sz w:val="20"/>
                <w:szCs w:val="20"/>
              </w:rPr>
              <w:t xml:space="preserve">you </w:t>
            </w:r>
            <w:r>
              <w:rPr>
                <w:rFonts w:ascii="Times New Roman" w:hAnsi="Times New Roman" w:cs="Times New Roman"/>
                <w:sz w:val="20"/>
                <w:szCs w:val="20"/>
              </w:rPr>
              <w:t>must submit one form per Capital Fund grant year.</w:t>
            </w:r>
          </w:p>
          <w:p w14:paraId="71F73F49" w14:textId="77777777" w:rsidR="001878A6" w:rsidRPr="004A70BE" w:rsidRDefault="001878A6" w:rsidP="001878A6">
            <w:pPr>
              <w:pStyle w:val="ListParagraph"/>
              <w:numPr>
                <w:ilvl w:val="0"/>
                <w:numId w:val="21"/>
              </w:numPr>
              <w:ind w:left="426"/>
              <w:rPr>
                <w:rFonts w:ascii="Times New Roman" w:hAnsi="Times New Roman" w:cs="Times New Roman"/>
                <w:sz w:val="20"/>
                <w:szCs w:val="20"/>
              </w:rPr>
            </w:pPr>
            <w:r w:rsidRPr="004A70BE">
              <w:rPr>
                <w:rFonts w:ascii="Times New Roman" w:hAnsi="Times New Roman" w:cs="Times New Roman"/>
                <w:sz w:val="20"/>
                <w:szCs w:val="20"/>
              </w:rPr>
              <w:t>Please see “RAD Initial Year Funding Process Instructions” on the Resource Desk for further information.</w:t>
            </w:r>
          </w:p>
        </w:tc>
      </w:tr>
      <w:tr w:rsidR="005206ED" w:rsidRPr="004A70BE" w14:paraId="5A99C771" w14:textId="77777777" w:rsidTr="00EC4D30">
        <w:trPr>
          <w:gridAfter w:val="1"/>
          <w:wAfter w:w="6" w:type="dxa"/>
          <w:cantSplit/>
        </w:trPr>
        <w:tc>
          <w:tcPr>
            <w:tcW w:w="607" w:type="dxa"/>
            <w:gridSpan w:val="2"/>
          </w:tcPr>
          <w:p w14:paraId="48001F40" w14:textId="63652BBE" w:rsidR="005206ED" w:rsidRPr="004A70BE" w:rsidRDefault="005206ED" w:rsidP="005206ED">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3</w:t>
            </w:r>
            <w:r>
              <w:rPr>
                <w:rFonts w:ascii="Times New Roman" w:hAnsi="Times New Roman" w:cs="Times New Roman"/>
                <w:b/>
                <w:sz w:val="20"/>
                <w:szCs w:val="20"/>
              </w:rPr>
              <w:t>7</w:t>
            </w:r>
          </w:p>
        </w:tc>
        <w:tc>
          <w:tcPr>
            <w:tcW w:w="2520" w:type="dxa"/>
            <w:gridSpan w:val="2"/>
          </w:tcPr>
          <w:p w14:paraId="47BBB3DD" w14:textId="3B4BF5FC" w:rsidR="005206ED" w:rsidRPr="004A70BE" w:rsidRDefault="005206ED" w:rsidP="005206ED">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HUD Form 50075.1 with Budget Line Item 1503 and Initial Year Funding Tool(s)</w:t>
            </w:r>
          </w:p>
        </w:tc>
        <w:tc>
          <w:tcPr>
            <w:tcW w:w="2070" w:type="dxa"/>
            <w:gridSpan w:val="3"/>
          </w:tcPr>
          <w:p w14:paraId="06F0086B" w14:textId="302D0A7C" w:rsidR="005206ED" w:rsidRPr="004A70BE" w:rsidRDefault="005206ED" w:rsidP="005206ED">
            <w:pPr>
              <w:pStyle w:val="ListParagraph"/>
              <w:ind w:left="0"/>
              <w:rPr>
                <w:rFonts w:ascii="Times New Roman" w:hAnsi="Times New Roman" w:cs="Times New Roman"/>
                <w:sz w:val="20"/>
                <w:szCs w:val="20"/>
              </w:rPr>
            </w:pPr>
            <w:r w:rsidRPr="004A70BE">
              <w:rPr>
                <w:rFonts w:ascii="Times New Roman" w:hAnsi="Times New Roman" w:cs="Times New Roman"/>
                <w:sz w:val="20"/>
                <w:szCs w:val="20"/>
              </w:rPr>
              <w:t>Required on all conversions</w:t>
            </w:r>
            <w:r>
              <w:rPr>
                <w:rFonts w:ascii="Times New Roman" w:hAnsi="Times New Roman" w:cs="Times New Roman"/>
                <w:sz w:val="20"/>
                <w:szCs w:val="20"/>
              </w:rPr>
              <w:t xml:space="preserve"> in order for PHAs to access Capital Funds that will be utilized to fund the project for the remainder of the calendar year of conversion.</w:t>
            </w:r>
          </w:p>
        </w:tc>
        <w:tc>
          <w:tcPr>
            <w:tcW w:w="5670" w:type="dxa"/>
            <w:gridSpan w:val="3"/>
          </w:tcPr>
          <w:p w14:paraId="6C095C61" w14:textId="0544EAD1" w:rsidR="005206ED" w:rsidRDefault="005206ED" w:rsidP="009B11AF">
            <w:pPr>
              <w:pStyle w:val="ListParagraph"/>
              <w:numPr>
                <w:ilvl w:val="0"/>
                <w:numId w:val="21"/>
              </w:numPr>
              <w:ind w:left="436"/>
              <w:rPr>
                <w:rFonts w:ascii="Times New Roman" w:hAnsi="Times New Roman" w:cs="Times New Roman"/>
                <w:sz w:val="20"/>
                <w:szCs w:val="20"/>
              </w:rPr>
            </w:pPr>
            <w:r w:rsidRPr="004F78D7">
              <w:rPr>
                <w:rFonts w:ascii="Times New Roman" w:hAnsi="Times New Roman" w:cs="Times New Roman"/>
                <w:sz w:val="20"/>
                <w:szCs w:val="20"/>
              </w:rPr>
              <w:t xml:space="preserve">Required </w:t>
            </w:r>
            <w:r>
              <w:rPr>
                <w:rFonts w:ascii="Times New Roman" w:hAnsi="Times New Roman" w:cs="Times New Roman"/>
                <w:sz w:val="20"/>
                <w:szCs w:val="20"/>
              </w:rPr>
              <w:t xml:space="preserve">to be submitted once a closing date (&amp; thus HAP effective date) is </w:t>
            </w:r>
            <w:proofErr w:type="gramStart"/>
            <w:r>
              <w:rPr>
                <w:rFonts w:ascii="Times New Roman" w:hAnsi="Times New Roman" w:cs="Times New Roman"/>
                <w:sz w:val="20"/>
                <w:szCs w:val="20"/>
              </w:rPr>
              <w:t>solidified</w:t>
            </w:r>
            <w:proofErr w:type="gramEnd"/>
          </w:p>
          <w:p w14:paraId="3E29D812" w14:textId="32F84451" w:rsidR="005206ED" w:rsidRDefault="005206ED" w:rsidP="009B11AF">
            <w:pPr>
              <w:pStyle w:val="ListParagraph"/>
              <w:numPr>
                <w:ilvl w:val="0"/>
                <w:numId w:val="21"/>
              </w:numPr>
              <w:ind w:left="436"/>
              <w:rPr>
                <w:rFonts w:ascii="Times New Roman" w:hAnsi="Times New Roman" w:cs="Times New Roman"/>
                <w:sz w:val="20"/>
                <w:szCs w:val="20"/>
              </w:rPr>
            </w:pPr>
            <w:r>
              <w:rPr>
                <w:rFonts w:ascii="Times New Roman" w:hAnsi="Times New Roman" w:cs="Times New Roman"/>
                <w:sz w:val="20"/>
                <w:szCs w:val="20"/>
              </w:rPr>
              <w:t>Complete t</w:t>
            </w:r>
            <w:r w:rsidRPr="004F78D7">
              <w:rPr>
                <w:rFonts w:ascii="Times New Roman" w:hAnsi="Times New Roman" w:cs="Times New Roman"/>
                <w:sz w:val="20"/>
                <w:szCs w:val="20"/>
              </w:rPr>
              <w:t xml:space="preserve">he HUD Form 50075.1 </w:t>
            </w:r>
            <w:r w:rsidR="000F3C9A">
              <w:rPr>
                <w:rFonts w:ascii="Times New Roman" w:hAnsi="Times New Roman" w:cs="Times New Roman"/>
                <w:sz w:val="20"/>
                <w:szCs w:val="20"/>
              </w:rPr>
              <w:t xml:space="preserve">for current the current Capital Fund grant year </w:t>
            </w:r>
            <w:r w:rsidRPr="004F78D7">
              <w:rPr>
                <w:rFonts w:ascii="Times New Roman" w:hAnsi="Times New Roman" w:cs="Times New Roman"/>
                <w:sz w:val="20"/>
                <w:szCs w:val="20"/>
              </w:rPr>
              <w:t xml:space="preserve">with BLI 1503 manually </w:t>
            </w:r>
            <w:proofErr w:type="gramStart"/>
            <w:r w:rsidRPr="004F78D7">
              <w:rPr>
                <w:rFonts w:ascii="Times New Roman" w:hAnsi="Times New Roman" w:cs="Times New Roman"/>
                <w:sz w:val="20"/>
                <w:szCs w:val="20"/>
              </w:rPr>
              <w:t>entered</w:t>
            </w:r>
            <w:proofErr w:type="gramEnd"/>
          </w:p>
          <w:p w14:paraId="6652F47E" w14:textId="76B15D78" w:rsidR="005206ED" w:rsidRDefault="005206ED" w:rsidP="009B11AF">
            <w:pPr>
              <w:pStyle w:val="ListParagraph"/>
              <w:numPr>
                <w:ilvl w:val="0"/>
                <w:numId w:val="21"/>
              </w:numPr>
              <w:ind w:left="436"/>
              <w:rPr>
                <w:rFonts w:ascii="Times New Roman" w:hAnsi="Times New Roman" w:cs="Times New Roman"/>
                <w:sz w:val="20"/>
                <w:szCs w:val="20"/>
              </w:rPr>
            </w:pPr>
            <w:r>
              <w:rPr>
                <w:rFonts w:ascii="Times New Roman" w:hAnsi="Times New Roman" w:cs="Times New Roman"/>
                <w:sz w:val="20"/>
                <w:szCs w:val="20"/>
              </w:rPr>
              <w:t xml:space="preserve">Complete the </w:t>
            </w:r>
            <w:r w:rsidRPr="004F78D7">
              <w:rPr>
                <w:rFonts w:ascii="Times New Roman" w:hAnsi="Times New Roman" w:cs="Times New Roman"/>
                <w:sz w:val="20"/>
                <w:szCs w:val="20"/>
              </w:rPr>
              <w:t>Initial Year Funding Tool(s) with the correct HAP effective date</w:t>
            </w:r>
            <w:r>
              <w:rPr>
                <w:rFonts w:ascii="Times New Roman" w:hAnsi="Times New Roman" w:cs="Times New Roman"/>
                <w:sz w:val="20"/>
                <w:szCs w:val="20"/>
              </w:rPr>
              <w:t xml:space="preserve">; if a PHA wishes not to utilize Capital Funds for this purpose, input “$0” in the field that </w:t>
            </w:r>
            <w:proofErr w:type="gramStart"/>
            <w:r>
              <w:rPr>
                <w:rFonts w:ascii="Times New Roman" w:hAnsi="Times New Roman" w:cs="Times New Roman"/>
                <w:sz w:val="20"/>
                <w:szCs w:val="20"/>
              </w:rPr>
              <w:t>says</w:t>
            </w:r>
            <w:proofErr w:type="gramEnd"/>
            <w:r>
              <w:rPr>
                <w:rFonts w:ascii="Times New Roman" w:hAnsi="Times New Roman" w:cs="Times New Roman"/>
                <w:sz w:val="20"/>
                <w:szCs w:val="20"/>
              </w:rPr>
              <w:t xml:space="preserve"> “Enter Capital Funds Requested for Initial Year.”</w:t>
            </w:r>
          </w:p>
          <w:p w14:paraId="417FB043" w14:textId="0E51A662" w:rsidR="005206ED" w:rsidRPr="004A70BE" w:rsidRDefault="005206ED" w:rsidP="009B11AF">
            <w:pPr>
              <w:pStyle w:val="ListParagraph"/>
              <w:numPr>
                <w:ilvl w:val="0"/>
                <w:numId w:val="21"/>
              </w:numPr>
              <w:ind w:left="436"/>
              <w:rPr>
                <w:sz w:val="20"/>
                <w:szCs w:val="20"/>
              </w:rPr>
            </w:pPr>
            <w:r w:rsidRPr="004F78D7">
              <w:rPr>
                <w:rFonts w:ascii="Times New Roman" w:hAnsi="Times New Roman" w:cs="Times New Roman"/>
                <w:sz w:val="20"/>
                <w:szCs w:val="20"/>
              </w:rPr>
              <w:t xml:space="preserve">Operating funds are not to be included </w:t>
            </w:r>
            <w:proofErr w:type="gramStart"/>
            <w:r w:rsidRPr="004F78D7">
              <w:rPr>
                <w:rFonts w:ascii="Times New Roman" w:hAnsi="Times New Roman" w:cs="Times New Roman"/>
                <w:sz w:val="20"/>
                <w:szCs w:val="20"/>
              </w:rPr>
              <w:t>on</w:t>
            </w:r>
            <w:proofErr w:type="gramEnd"/>
            <w:r w:rsidRPr="004F78D7">
              <w:rPr>
                <w:rFonts w:ascii="Times New Roman" w:hAnsi="Times New Roman" w:cs="Times New Roman"/>
                <w:sz w:val="20"/>
                <w:szCs w:val="20"/>
              </w:rPr>
              <w:t xml:space="preserve"> the 50075.1. Please see “RAD Initial Year Funding Process Instructions” and the “RAD Initial Year Funding Tool” on the Resource Desk for further information.</w:t>
            </w:r>
          </w:p>
        </w:tc>
      </w:tr>
      <w:bookmarkEnd w:id="1"/>
      <w:tr w:rsidR="002C5AAD" w:rsidRPr="004A70BE" w14:paraId="0DF63341" w14:textId="77777777" w:rsidTr="00EC4D30">
        <w:trPr>
          <w:gridAfter w:val="1"/>
          <w:wAfter w:w="6" w:type="dxa"/>
          <w:cantSplit/>
        </w:trPr>
        <w:tc>
          <w:tcPr>
            <w:tcW w:w="607" w:type="dxa"/>
            <w:gridSpan w:val="2"/>
          </w:tcPr>
          <w:p w14:paraId="463B4430" w14:textId="0D7101DA" w:rsidR="002C5AAD" w:rsidRPr="004A70BE" w:rsidRDefault="002C5AAD" w:rsidP="005206ED">
            <w:pPr>
              <w:pStyle w:val="ListParagraph"/>
              <w:ind w:left="0"/>
              <w:rPr>
                <w:rFonts w:ascii="Times New Roman" w:hAnsi="Times New Roman" w:cs="Times New Roman"/>
                <w:b/>
                <w:sz w:val="20"/>
                <w:szCs w:val="20"/>
              </w:rPr>
            </w:pPr>
            <w:r>
              <w:rPr>
                <w:rFonts w:ascii="Times New Roman" w:hAnsi="Times New Roman" w:cs="Times New Roman"/>
                <w:b/>
                <w:sz w:val="20"/>
                <w:szCs w:val="20"/>
              </w:rPr>
              <w:t>38</w:t>
            </w:r>
          </w:p>
        </w:tc>
        <w:tc>
          <w:tcPr>
            <w:tcW w:w="2520" w:type="dxa"/>
            <w:gridSpan w:val="2"/>
          </w:tcPr>
          <w:p w14:paraId="6AB3C664" w14:textId="379335CF" w:rsidR="002C5AAD" w:rsidRPr="004A70BE" w:rsidRDefault="002C5AAD" w:rsidP="005206ED">
            <w:pPr>
              <w:pStyle w:val="ListParagraph"/>
              <w:ind w:left="0"/>
              <w:rPr>
                <w:rFonts w:ascii="Times New Roman" w:hAnsi="Times New Roman" w:cs="Times New Roman"/>
                <w:b/>
                <w:sz w:val="20"/>
                <w:szCs w:val="20"/>
              </w:rPr>
            </w:pPr>
            <w:r>
              <w:rPr>
                <w:rFonts w:ascii="Times New Roman" w:hAnsi="Times New Roman" w:cs="Times New Roman"/>
                <w:b/>
                <w:sz w:val="20"/>
                <w:szCs w:val="20"/>
              </w:rPr>
              <w:t>Other Documents</w:t>
            </w:r>
          </w:p>
        </w:tc>
        <w:tc>
          <w:tcPr>
            <w:tcW w:w="2070" w:type="dxa"/>
            <w:gridSpan w:val="3"/>
          </w:tcPr>
          <w:p w14:paraId="0DCEEC2F" w14:textId="308DC6A1" w:rsidR="002C5AAD" w:rsidRPr="004A70BE" w:rsidRDefault="002C5AAD" w:rsidP="005206ED">
            <w:pPr>
              <w:pStyle w:val="ListParagraph"/>
              <w:ind w:left="0"/>
              <w:rPr>
                <w:rFonts w:ascii="Times New Roman" w:hAnsi="Times New Roman" w:cs="Times New Roman"/>
                <w:sz w:val="20"/>
                <w:szCs w:val="20"/>
              </w:rPr>
            </w:pPr>
            <w:r>
              <w:rPr>
                <w:rFonts w:ascii="Times New Roman" w:hAnsi="Times New Roman" w:cs="Times New Roman"/>
                <w:sz w:val="20"/>
                <w:szCs w:val="20"/>
              </w:rPr>
              <w:t>Submit any other applicable closing documents</w:t>
            </w:r>
          </w:p>
        </w:tc>
        <w:tc>
          <w:tcPr>
            <w:tcW w:w="5670" w:type="dxa"/>
            <w:gridSpan w:val="3"/>
          </w:tcPr>
          <w:p w14:paraId="75D4D442" w14:textId="35C482FE" w:rsidR="00BC7DC1" w:rsidRDefault="00EC4D30" w:rsidP="00BC7DC1">
            <w:pPr>
              <w:pStyle w:val="ListParagraph"/>
              <w:numPr>
                <w:ilvl w:val="0"/>
                <w:numId w:val="21"/>
              </w:numPr>
              <w:ind w:left="436"/>
              <w:rPr>
                <w:rFonts w:ascii="Times New Roman" w:hAnsi="Times New Roman" w:cs="Times New Roman"/>
                <w:sz w:val="20"/>
                <w:szCs w:val="20"/>
              </w:rPr>
            </w:pPr>
            <w:r>
              <w:rPr>
                <w:rFonts w:ascii="Times New Roman" w:hAnsi="Times New Roman" w:cs="Times New Roman"/>
                <w:sz w:val="20"/>
                <w:szCs w:val="20"/>
              </w:rPr>
              <w:t xml:space="preserve">REQUIRED: </w:t>
            </w:r>
            <w:r w:rsidR="00BC7DC1">
              <w:rPr>
                <w:rFonts w:ascii="Times New Roman" w:hAnsi="Times New Roman" w:cs="Times New Roman"/>
                <w:sz w:val="20"/>
                <w:szCs w:val="20"/>
              </w:rPr>
              <w:t xml:space="preserve">A copy of the Resident Meeting Notification provided to residents regarding the resident meeting held between RCC issuance and closing. The notification should state the date of the meeting </w:t>
            </w:r>
            <w:r w:rsidR="00BC7DC1" w:rsidRPr="00532D5E">
              <w:rPr>
                <w:rFonts w:ascii="Times New Roman" w:hAnsi="Times New Roman" w:cs="Times New Roman"/>
                <w:bCs/>
                <w:sz w:val="20"/>
                <w:szCs w:val="20"/>
              </w:rPr>
              <w:t xml:space="preserve">and </w:t>
            </w:r>
            <w:r w:rsidR="00BC7DC1">
              <w:rPr>
                <w:rFonts w:ascii="Times New Roman" w:hAnsi="Times New Roman" w:cs="Times New Roman"/>
                <w:bCs/>
                <w:sz w:val="20"/>
                <w:szCs w:val="20"/>
              </w:rPr>
              <w:t xml:space="preserve">the </w:t>
            </w:r>
            <w:r w:rsidR="00BC7DC1" w:rsidRPr="00532D5E">
              <w:rPr>
                <w:rFonts w:ascii="Times New Roman" w:hAnsi="Times New Roman" w:cs="Times New Roman"/>
                <w:bCs/>
                <w:sz w:val="20"/>
                <w:szCs w:val="20"/>
              </w:rPr>
              <w:t>method of conducting it (in person, virtual, dial in options, etc.)</w:t>
            </w:r>
          </w:p>
          <w:p w14:paraId="5647723B" w14:textId="03BFF2DE" w:rsidR="002C5AAD" w:rsidRPr="004F78D7" w:rsidRDefault="002C5AAD" w:rsidP="00BC7DC1">
            <w:pPr>
              <w:pStyle w:val="ListParagraph"/>
              <w:numPr>
                <w:ilvl w:val="0"/>
                <w:numId w:val="21"/>
              </w:numPr>
              <w:ind w:left="436"/>
              <w:rPr>
                <w:rFonts w:ascii="Times New Roman" w:hAnsi="Times New Roman" w:cs="Times New Roman"/>
                <w:sz w:val="20"/>
                <w:szCs w:val="20"/>
              </w:rPr>
            </w:pPr>
            <w:r>
              <w:rPr>
                <w:rFonts w:ascii="Times New Roman" w:hAnsi="Times New Roman" w:cs="Times New Roman"/>
                <w:sz w:val="20"/>
                <w:szCs w:val="20"/>
              </w:rPr>
              <w:t>For RAD/Sect 18 blend conversions, upload copies of the non-RAD PBV HAP or AHAP contract(s) using either the PBV HAP Contract for Existing Housing Part 1 (HUD Form 52530b) and Part 2 (52530b) or the AHAP for New Construction or Rehab Part 1 (52531a) and Part 2 (52531b).</w:t>
            </w:r>
          </w:p>
        </w:tc>
      </w:tr>
      <w:tr w:rsidR="001878A6" w:rsidRPr="004A70BE" w14:paraId="17104514" w14:textId="77777777" w:rsidTr="00EC4D30">
        <w:trPr>
          <w:cantSplit/>
          <w:tblHeader/>
        </w:trPr>
        <w:tc>
          <w:tcPr>
            <w:tcW w:w="10873" w:type="dxa"/>
            <w:gridSpan w:val="11"/>
            <w:shd w:val="clear" w:color="auto" w:fill="EAF1DD" w:themeFill="accent3" w:themeFillTint="33"/>
          </w:tcPr>
          <w:p w14:paraId="01B1A4EA" w14:textId="77777777" w:rsidR="001878A6" w:rsidRPr="004A70BE" w:rsidRDefault="001878A6" w:rsidP="001878A6">
            <w:pPr>
              <w:jc w:val="center"/>
              <w:rPr>
                <w:rFonts w:ascii="Times New Roman" w:hAnsi="Times New Roman" w:cs="Times New Roman"/>
                <w:b/>
                <w:sz w:val="20"/>
                <w:szCs w:val="20"/>
              </w:rPr>
            </w:pPr>
            <w:r>
              <w:rPr>
                <w:rFonts w:ascii="Times New Roman" w:hAnsi="Times New Roman" w:cs="Times New Roman"/>
                <w:b/>
                <w:sz w:val="20"/>
                <w:szCs w:val="20"/>
              </w:rPr>
              <w:t>IMMEDIATELY AFTER CLOSING- ADDITIONAL REQUIRED STEPS</w:t>
            </w:r>
          </w:p>
        </w:tc>
      </w:tr>
      <w:tr w:rsidR="001878A6" w:rsidRPr="004A70BE" w14:paraId="541B0931" w14:textId="77777777" w:rsidTr="00EC4D30">
        <w:trPr>
          <w:cantSplit/>
        </w:trPr>
        <w:tc>
          <w:tcPr>
            <w:tcW w:w="456" w:type="dxa"/>
          </w:tcPr>
          <w:p w14:paraId="6170EB50" w14:textId="0AA53B09" w:rsidR="001878A6" w:rsidRPr="004A70BE" w:rsidRDefault="002C5AAD"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39</w:t>
            </w:r>
          </w:p>
        </w:tc>
        <w:tc>
          <w:tcPr>
            <w:tcW w:w="2677" w:type="dxa"/>
            <w:gridSpan w:val="4"/>
          </w:tcPr>
          <w:p w14:paraId="4400451D" w14:textId="77777777" w:rsidR="001878A6" w:rsidRPr="004A70BE" w:rsidRDefault="001878A6" w:rsidP="001878A6">
            <w:pPr>
              <w:pStyle w:val="ListParagraph"/>
              <w:ind w:left="0"/>
              <w:rPr>
                <w:rFonts w:ascii="Times New Roman" w:hAnsi="Times New Roman" w:cs="Times New Roman"/>
                <w:b/>
                <w:sz w:val="20"/>
                <w:szCs w:val="20"/>
                <w:highlight w:val="red"/>
              </w:rPr>
            </w:pPr>
            <w:r w:rsidRPr="004A70BE">
              <w:rPr>
                <w:rFonts w:ascii="Times New Roman" w:hAnsi="Times New Roman" w:cs="Times New Roman"/>
                <w:b/>
                <w:sz w:val="20"/>
                <w:szCs w:val="20"/>
              </w:rPr>
              <w:t xml:space="preserve">Form 50058 End of Participation (EOP) </w:t>
            </w:r>
          </w:p>
        </w:tc>
        <w:tc>
          <w:tcPr>
            <w:tcW w:w="2070" w:type="dxa"/>
            <w:gridSpan w:val="3"/>
          </w:tcPr>
          <w:p w14:paraId="59683656" w14:textId="77777777" w:rsidR="001878A6" w:rsidRPr="004A70BE" w:rsidRDefault="001878A6" w:rsidP="001878A6">
            <w:pPr>
              <w:rPr>
                <w:rFonts w:ascii="Times New Roman" w:hAnsi="Times New Roman" w:cs="Times New Roman"/>
                <w:sz w:val="20"/>
                <w:szCs w:val="20"/>
              </w:rPr>
            </w:pPr>
            <w:r w:rsidRPr="004A70BE">
              <w:rPr>
                <w:rFonts w:ascii="Times New Roman" w:hAnsi="Times New Roman" w:cs="Times New Roman"/>
                <w:sz w:val="20"/>
                <w:szCs w:val="20"/>
              </w:rPr>
              <w:t>Required on all conversions unless there is a Delayed Conversion Agreement; contact the Closing Coordinator for applicability.</w:t>
            </w:r>
          </w:p>
        </w:tc>
        <w:tc>
          <w:tcPr>
            <w:tcW w:w="5670" w:type="dxa"/>
            <w:gridSpan w:val="3"/>
          </w:tcPr>
          <w:p w14:paraId="0DF9620E" w14:textId="77777777" w:rsidR="001878A6" w:rsidRPr="00B95DA4" w:rsidRDefault="001878A6" w:rsidP="001878A6">
            <w:pPr>
              <w:pStyle w:val="ListParagraph"/>
              <w:numPr>
                <w:ilvl w:val="0"/>
                <w:numId w:val="19"/>
              </w:numPr>
              <w:ind w:left="432"/>
              <w:rPr>
                <w:rFonts w:ascii="Times New Roman" w:hAnsi="Times New Roman" w:cs="Times New Roman"/>
                <w:sz w:val="20"/>
                <w:szCs w:val="20"/>
              </w:rPr>
            </w:pPr>
            <w:r w:rsidRPr="00B95DA4">
              <w:rPr>
                <w:rFonts w:ascii="Times New Roman" w:hAnsi="Times New Roman" w:cs="Times New Roman"/>
                <w:sz w:val="20"/>
                <w:szCs w:val="20"/>
              </w:rPr>
              <w:t xml:space="preserve">Required within 5 business days after Closing. </w:t>
            </w:r>
          </w:p>
          <w:p w14:paraId="33335A46" w14:textId="32FD6E8C" w:rsidR="0066340E" w:rsidRPr="009B11AF" w:rsidRDefault="001878A6" w:rsidP="009B11AF">
            <w:pPr>
              <w:pStyle w:val="ListParagraph"/>
              <w:numPr>
                <w:ilvl w:val="0"/>
                <w:numId w:val="19"/>
              </w:numPr>
              <w:ind w:left="432"/>
            </w:pPr>
            <w:r w:rsidRPr="00B95DA4">
              <w:rPr>
                <w:rFonts w:ascii="Times New Roman" w:hAnsi="Times New Roman" w:cs="Times New Roman"/>
                <w:sz w:val="20"/>
                <w:szCs w:val="20"/>
              </w:rPr>
              <w:t>In order for HUD to remove the applicable units from the Public Housing Information Center (PIC), a Form-50058 End of Participation (EOP) for the public housing program for all residents still living at the property at RAD conversion must be submitted into PIC. The 50058 EOP must be effective for each resident on the last day of the month before the new HAP will be effective. For example, a property that will have an October 1 HAP effective date should submit EOPs effective September 30 for all residents still living at the property.</w:t>
            </w:r>
            <w:r w:rsidR="0066340E">
              <w:tab/>
            </w:r>
          </w:p>
        </w:tc>
      </w:tr>
      <w:tr w:rsidR="001878A6" w:rsidRPr="004A70BE" w14:paraId="1EB1F321" w14:textId="77777777" w:rsidTr="00EC4D30">
        <w:trPr>
          <w:cantSplit/>
        </w:trPr>
        <w:tc>
          <w:tcPr>
            <w:tcW w:w="456" w:type="dxa"/>
          </w:tcPr>
          <w:p w14:paraId="2C3C8DDE" w14:textId="3F86C4EE" w:rsidR="001878A6" w:rsidRPr="004A70BE" w:rsidRDefault="002C5AAD"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40</w:t>
            </w:r>
          </w:p>
        </w:tc>
        <w:tc>
          <w:tcPr>
            <w:tcW w:w="2677" w:type="dxa"/>
            <w:gridSpan w:val="4"/>
          </w:tcPr>
          <w:p w14:paraId="2A1B5B29" w14:textId="3730A91D" w:rsidR="001878A6" w:rsidRPr="004A70BE" w:rsidRDefault="001878A6" w:rsidP="001878A6">
            <w:pPr>
              <w:pStyle w:val="ListParagraph"/>
              <w:ind w:left="0"/>
              <w:rPr>
                <w:rFonts w:ascii="Times New Roman" w:hAnsi="Times New Roman" w:cs="Times New Roman"/>
                <w:b/>
                <w:sz w:val="20"/>
                <w:szCs w:val="20"/>
              </w:rPr>
            </w:pPr>
            <w:r w:rsidRPr="004A70BE">
              <w:rPr>
                <w:rFonts w:ascii="Times New Roman" w:hAnsi="Times New Roman" w:cs="Times New Roman"/>
                <w:b/>
                <w:sz w:val="20"/>
                <w:szCs w:val="20"/>
              </w:rPr>
              <w:t>Recorded Release</w:t>
            </w:r>
            <w:r w:rsidR="009B11AF">
              <w:rPr>
                <w:rFonts w:ascii="Times New Roman" w:hAnsi="Times New Roman" w:cs="Times New Roman"/>
                <w:b/>
                <w:sz w:val="20"/>
                <w:szCs w:val="20"/>
              </w:rPr>
              <w:t>(s)</w:t>
            </w:r>
            <w:r w:rsidRPr="004A70BE">
              <w:rPr>
                <w:rFonts w:ascii="Times New Roman" w:hAnsi="Times New Roman" w:cs="Times New Roman"/>
                <w:b/>
                <w:sz w:val="20"/>
                <w:szCs w:val="20"/>
              </w:rPr>
              <w:t xml:space="preserve"> of Declaration of Trust, </w:t>
            </w:r>
            <w:r w:rsidR="009B11AF">
              <w:rPr>
                <w:rFonts w:ascii="Times New Roman" w:hAnsi="Times New Roman" w:cs="Times New Roman"/>
                <w:b/>
                <w:sz w:val="20"/>
                <w:szCs w:val="20"/>
              </w:rPr>
              <w:t xml:space="preserve">Recorded RAD </w:t>
            </w:r>
            <w:r w:rsidRPr="004A70BE">
              <w:rPr>
                <w:rFonts w:ascii="Times New Roman" w:hAnsi="Times New Roman" w:cs="Times New Roman"/>
                <w:b/>
                <w:sz w:val="20"/>
                <w:szCs w:val="20"/>
              </w:rPr>
              <w:t>Use Agreement</w:t>
            </w:r>
            <w:r w:rsidR="009B11AF">
              <w:rPr>
                <w:rFonts w:ascii="Times New Roman" w:hAnsi="Times New Roman" w:cs="Times New Roman"/>
                <w:b/>
                <w:sz w:val="20"/>
                <w:szCs w:val="20"/>
              </w:rPr>
              <w:t>(s)</w:t>
            </w:r>
            <w:r w:rsidRPr="004A70BE">
              <w:rPr>
                <w:rFonts w:ascii="Times New Roman" w:hAnsi="Times New Roman" w:cs="Times New Roman"/>
                <w:b/>
                <w:sz w:val="20"/>
                <w:szCs w:val="20"/>
              </w:rPr>
              <w:t xml:space="preserve">, </w:t>
            </w:r>
            <w:r w:rsidR="009B11AF">
              <w:rPr>
                <w:rFonts w:ascii="Times New Roman" w:hAnsi="Times New Roman" w:cs="Times New Roman"/>
                <w:b/>
                <w:sz w:val="20"/>
                <w:szCs w:val="20"/>
              </w:rPr>
              <w:t xml:space="preserve">fully executed </w:t>
            </w:r>
            <w:r w:rsidRPr="004A70BE">
              <w:rPr>
                <w:rFonts w:ascii="Times New Roman" w:hAnsi="Times New Roman" w:cs="Times New Roman"/>
                <w:b/>
                <w:sz w:val="20"/>
                <w:szCs w:val="20"/>
              </w:rPr>
              <w:t>HAP Contract</w:t>
            </w:r>
            <w:r w:rsidR="009B11AF">
              <w:rPr>
                <w:rFonts w:ascii="Times New Roman" w:hAnsi="Times New Roman" w:cs="Times New Roman"/>
                <w:b/>
                <w:sz w:val="20"/>
                <w:szCs w:val="20"/>
              </w:rPr>
              <w:t>(s), fully executed RCC Amendment</w:t>
            </w:r>
            <w:r w:rsidR="002C5AAD">
              <w:rPr>
                <w:rFonts w:ascii="Times New Roman" w:hAnsi="Times New Roman" w:cs="Times New Roman"/>
                <w:b/>
                <w:sz w:val="20"/>
                <w:szCs w:val="20"/>
              </w:rPr>
              <w:t>, and other documents</w:t>
            </w:r>
          </w:p>
        </w:tc>
        <w:tc>
          <w:tcPr>
            <w:tcW w:w="2070" w:type="dxa"/>
            <w:gridSpan w:val="3"/>
          </w:tcPr>
          <w:p w14:paraId="768501BE" w14:textId="77777777" w:rsidR="001878A6" w:rsidRPr="004A70BE" w:rsidRDefault="001878A6" w:rsidP="001878A6">
            <w:pPr>
              <w:rPr>
                <w:rFonts w:ascii="Times New Roman" w:hAnsi="Times New Roman" w:cs="Times New Roman"/>
                <w:sz w:val="20"/>
                <w:szCs w:val="20"/>
              </w:rPr>
            </w:pPr>
            <w:r w:rsidRPr="004A70BE">
              <w:rPr>
                <w:rFonts w:ascii="Times New Roman" w:hAnsi="Times New Roman" w:cs="Times New Roman"/>
                <w:sz w:val="20"/>
                <w:szCs w:val="20"/>
              </w:rPr>
              <w:t>Required on all conversions</w:t>
            </w:r>
          </w:p>
        </w:tc>
        <w:tc>
          <w:tcPr>
            <w:tcW w:w="5670" w:type="dxa"/>
            <w:gridSpan w:val="3"/>
          </w:tcPr>
          <w:p w14:paraId="2E529F13" w14:textId="77777777" w:rsidR="001878A6" w:rsidRDefault="001878A6" w:rsidP="001878A6">
            <w:pPr>
              <w:pStyle w:val="ListParagraph"/>
              <w:numPr>
                <w:ilvl w:val="0"/>
                <w:numId w:val="17"/>
              </w:numPr>
              <w:ind w:left="432"/>
              <w:rPr>
                <w:rFonts w:ascii="Times New Roman" w:hAnsi="Times New Roman" w:cs="Times New Roman"/>
                <w:sz w:val="20"/>
                <w:szCs w:val="20"/>
              </w:rPr>
            </w:pPr>
            <w:r w:rsidRPr="004A70BE">
              <w:rPr>
                <w:rFonts w:ascii="Times New Roman" w:hAnsi="Times New Roman" w:cs="Times New Roman"/>
                <w:sz w:val="20"/>
                <w:szCs w:val="20"/>
              </w:rPr>
              <w:t>A PDF of the recorded Release</w:t>
            </w:r>
            <w:r w:rsidR="009B11AF">
              <w:rPr>
                <w:rFonts w:ascii="Times New Roman" w:hAnsi="Times New Roman" w:cs="Times New Roman"/>
                <w:sz w:val="20"/>
                <w:szCs w:val="20"/>
              </w:rPr>
              <w:t>(s)</w:t>
            </w:r>
            <w:r w:rsidRPr="004A70BE">
              <w:rPr>
                <w:rFonts w:ascii="Times New Roman" w:hAnsi="Times New Roman" w:cs="Times New Roman"/>
                <w:sz w:val="20"/>
                <w:szCs w:val="20"/>
              </w:rPr>
              <w:t xml:space="preserve"> of Declaration of Trust, </w:t>
            </w:r>
            <w:r w:rsidR="009B11AF">
              <w:rPr>
                <w:rFonts w:ascii="Times New Roman" w:hAnsi="Times New Roman" w:cs="Times New Roman"/>
                <w:sz w:val="20"/>
                <w:szCs w:val="20"/>
              </w:rPr>
              <w:t xml:space="preserve">recorded </w:t>
            </w:r>
            <w:r w:rsidR="002C5AAD">
              <w:rPr>
                <w:rFonts w:ascii="Times New Roman" w:hAnsi="Times New Roman" w:cs="Times New Roman"/>
                <w:sz w:val="20"/>
                <w:szCs w:val="20"/>
              </w:rPr>
              <w:t xml:space="preserve">RAD </w:t>
            </w:r>
            <w:r w:rsidRPr="004A70BE">
              <w:rPr>
                <w:rFonts w:ascii="Times New Roman" w:hAnsi="Times New Roman" w:cs="Times New Roman"/>
                <w:sz w:val="20"/>
                <w:szCs w:val="20"/>
              </w:rPr>
              <w:t>Use Agreement</w:t>
            </w:r>
            <w:r w:rsidR="009B11AF">
              <w:rPr>
                <w:rFonts w:ascii="Times New Roman" w:hAnsi="Times New Roman" w:cs="Times New Roman"/>
                <w:sz w:val="20"/>
                <w:szCs w:val="20"/>
              </w:rPr>
              <w:t>(s)</w:t>
            </w:r>
            <w:r w:rsidRPr="004A70BE">
              <w:rPr>
                <w:rFonts w:ascii="Times New Roman" w:hAnsi="Times New Roman" w:cs="Times New Roman"/>
                <w:sz w:val="20"/>
                <w:szCs w:val="20"/>
              </w:rPr>
              <w:t xml:space="preserve">, </w:t>
            </w:r>
            <w:r w:rsidR="009B11AF">
              <w:rPr>
                <w:rFonts w:ascii="Times New Roman" w:hAnsi="Times New Roman" w:cs="Times New Roman"/>
                <w:sz w:val="20"/>
                <w:szCs w:val="20"/>
              </w:rPr>
              <w:t xml:space="preserve">fully executed </w:t>
            </w:r>
            <w:r w:rsidRPr="004A70BE">
              <w:rPr>
                <w:rFonts w:ascii="Times New Roman" w:hAnsi="Times New Roman" w:cs="Times New Roman"/>
                <w:sz w:val="20"/>
                <w:szCs w:val="20"/>
              </w:rPr>
              <w:t>HAP contract</w:t>
            </w:r>
            <w:r w:rsidR="009B11AF">
              <w:rPr>
                <w:rFonts w:ascii="Times New Roman" w:hAnsi="Times New Roman" w:cs="Times New Roman"/>
                <w:sz w:val="20"/>
                <w:szCs w:val="20"/>
              </w:rPr>
              <w:t>(s)</w:t>
            </w:r>
            <w:r w:rsidRPr="004A70BE">
              <w:rPr>
                <w:rFonts w:ascii="Times New Roman" w:hAnsi="Times New Roman" w:cs="Times New Roman"/>
                <w:sz w:val="20"/>
                <w:szCs w:val="20"/>
              </w:rPr>
              <w:t xml:space="preserve">, </w:t>
            </w:r>
            <w:r w:rsidR="00D900D5">
              <w:rPr>
                <w:rFonts w:ascii="Times New Roman" w:hAnsi="Times New Roman" w:cs="Times New Roman"/>
                <w:sz w:val="20"/>
                <w:szCs w:val="20"/>
              </w:rPr>
              <w:t>fully executed RCC Amendment,</w:t>
            </w:r>
            <w:r w:rsidRPr="004A70BE">
              <w:rPr>
                <w:rFonts w:ascii="Times New Roman" w:hAnsi="Times New Roman" w:cs="Times New Roman"/>
                <w:sz w:val="20"/>
                <w:szCs w:val="20"/>
              </w:rPr>
              <w:t xml:space="preserve"> </w:t>
            </w:r>
            <w:r w:rsidR="009B11AF">
              <w:rPr>
                <w:rFonts w:ascii="Times New Roman" w:hAnsi="Times New Roman" w:cs="Times New Roman"/>
                <w:sz w:val="20"/>
                <w:szCs w:val="20"/>
              </w:rPr>
              <w:t xml:space="preserve">post-closing </w:t>
            </w:r>
            <w:r w:rsidR="0066340E">
              <w:rPr>
                <w:rFonts w:ascii="Times New Roman" w:hAnsi="Times New Roman" w:cs="Times New Roman"/>
                <w:sz w:val="20"/>
                <w:szCs w:val="20"/>
              </w:rPr>
              <w:t xml:space="preserve">RAD Restrictive Covenants, </w:t>
            </w:r>
            <w:r w:rsidRPr="004A70BE">
              <w:rPr>
                <w:rFonts w:ascii="Times New Roman" w:hAnsi="Times New Roman" w:cs="Times New Roman"/>
                <w:sz w:val="20"/>
                <w:szCs w:val="20"/>
              </w:rPr>
              <w:t xml:space="preserve">and any other documents identified by HUD </w:t>
            </w:r>
            <w:r w:rsidR="002C5AAD">
              <w:rPr>
                <w:rFonts w:ascii="Times New Roman" w:hAnsi="Times New Roman" w:cs="Times New Roman"/>
                <w:sz w:val="20"/>
                <w:szCs w:val="20"/>
              </w:rPr>
              <w:t xml:space="preserve">as part of your RAD Escrow Instructions Letter </w:t>
            </w:r>
            <w:r w:rsidRPr="004A70BE">
              <w:rPr>
                <w:rFonts w:ascii="Times New Roman" w:hAnsi="Times New Roman" w:cs="Times New Roman"/>
                <w:sz w:val="20"/>
                <w:szCs w:val="20"/>
              </w:rPr>
              <w:t xml:space="preserve">must be submitted via email to the Closing Coordinator within 3 business days after recording. </w:t>
            </w:r>
          </w:p>
          <w:p w14:paraId="67A0CBA9" w14:textId="017472A7" w:rsidR="009B11AF" w:rsidRPr="004A70BE" w:rsidRDefault="009B11AF" w:rsidP="001878A6">
            <w:pPr>
              <w:pStyle w:val="ListParagraph"/>
              <w:numPr>
                <w:ilvl w:val="0"/>
                <w:numId w:val="17"/>
              </w:numPr>
              <w:ind w:left="432"/>
              <w:rPr>
                <w:rFonts w:ascii="Times New Roman" w:hAnsi="Times New Roman" w:cs="Times New Roman"/>
                <w:sz w:val="20"/>
                <w:szCs w:val="20"/>
              </w:rPr>
            </w:pPr>
            <w:r>
              <w:rPr>
                <w:rFonts w:ascii="Times New Roman" w:hAnsi="Times New Roman" w:cs="Times New Roman"/>
                <w:sz w:val="20"/>
                <w:szCs w:val="20"/>
              </w:rPr>
              <w:t>Consult your RAD Escrow Instructions letter for specific documents</w:t>
            </w:r>
          </w:p>
        </w:tc>
      </w:tr>
      <w:tr w:rsidR="001878A6" w:rsidRPr="004A70BE" w14:paraId="01C4E878" w14:textId="77777777" w:rsidTr="00EC4D30">
        <w:trPr>
          <w:cantSplit/>
        </w:trPr>
        <w:tc>
          <w:tcPr>
            <w:tcW w:w="456" w:type="dxa"/>
          </w:tcPr>
          <w:p w14:paraId="2BC8FF93" w14:textId="6B5F1D79" w:rsidR="001878A6" w:rsidRPr="004A70BE" w:rsidRDefault="001878A6"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4</w:t>
            </w:r>
            <w:r w:rsidR="002C5AAD">
              <w:rPr>
                <w:rFonts w:ascii="Times New Roman" w:hAnsi="Times New Roman" w:cs="Times New Roman"/>
                <w:b/>
                <w:sz w:val="20"/>
                <w:szCs w:val="20"/>
              </w:rPr>
              <w:t>1</w:t>
            </w:r>
          </w:p>
        </w:tc>
        <w:tc>
          <w:tcPr>
            <w:tcW w:w="2677" w:type="dxa"/>
            <w:gridSpan w:val="4"/>
          </w:tcPr>
          <w:p w14:paraId="590161EC" w14:textId="3AFA9CA0" w:rsidR="001878A6" w:rsidRPr="004A70BE" w:rsidRDefault="002C5AAD" w:rsidP="001878A6">
            <w:pPr>
              <w:pStyle w:val="ListParagraph"/>
              <w:ind w:left="0"/>
              <w:rPr>
                <w:rFonts w:ascii="Times New Roman" w:hAnsi="Times New Roman" w:cs="Times New Roman"/>
                <w:b/>
                <w:sz w:val="20"/>
                <w:szCs w:val="20"/>
                <w:highlight w:val="magenta"/>
              </w:rPr>
            </w:pPr>
            <w:r>
              <w:rPr>
                <w:rFonts w:ascii="Times New Roman" w:hAnsi="Times New Roman" w:cs="Times New Roman"/>
                <w:b/>
                <w:sz w:val="20"/>
                <w:szCs w:val="20"/>
              </w:rPr>
              <w:t xml:space="preserve">Final </w:t>
            </w:r>
            <w:r w:rsidR="001878A6" w:rsidRPr="004A70BE">
              <w:rPr>
                <w:rFonts w:ascii="Times New Roman" w:hAnsi="Times New Roman" w:cs="Times New Roman"/>
                <w:b/>
                <w:sz w:val="20"/>
                <w:szCs w:val="20"/>
              </w:rPr>
              <w:t>Closing Docket</w:t>
            </w:r>
          </w:p>
        </w:tc>
        <w:tc>
          <w:tcPr>
            <w:tcW w:w="2070" w:type="dxa"/>
            <w:gridSpan w:val="3"/>
          </w:tcPr>
          <w:p w14:paraId="25168B6E" w14:textId="77777777" w:rsidR="001878A6" w:rsidRPr="004A70BE" w:rsidRDefault="001878A6" w:rsidP="001878A6">
            <w:pPr>
              <w:rPr>
                <w:rFonts w:ascii="Times New Roman" w:hAnsi="Times New Roman" w:cs="Times New Roman"/>
                <w:sz w:val="20"/>
                <w:szCs w:val="20"/>
              </w:rPr>
            </w:pPr>
            <w:r w:rsidRPr="004A70BE">
              <w:rPr>
                <w:rFonts w:ascii="Times New Roman" w:hAnsi="Times New Roman" w:cs="Times New Roman"/>
                <w:sz w:val="20"/>
                <w:szCs w:val="20"/>
              </w:rPr>
              <w:t>Required on all conversions</w:t>
            </w:r>
          </w:p>
        </w:tc>
        <w:tc>
          <w:tcPr>
            <w:tcW w:w="5670" w:type="dxa"/>
            <w:gridSpan w:val="3"/>
          </w:tcPr>
          <w:p w14:paraId="6CEFB5A1" w14:textId="58A9815C" w:rsidR="001878A6" w:rsidRDefault="001878A6" w:rsidP="001878A6">
            <w:pPr>
              <w:pStyle w:val="ListParagraph"/>
              <w:numPr>
                <w:ilvl w:val="0"/>
                <w:numId w:val="17"/>
              </w:numPr>
              <w:ind w:left="432"/>
              <w:rPr>
                <w:rFonts w:ascii="Times New Roman" w:hAnsi="Times New Roman" w:cs="Times New Roman"/>
                <w:sz w:val="20"/>
                <w:szCs w:val="20"/>
              </w:rPr>
            </w:pPr>
            <w:r>
              <w:rPr>
                <w:rFonts w:ascii="Times New Roman" w:hAnsi="Times New Roman" w:cs="Times New Roman"/>
                <w:sz w:val="20"/>
                <w:szCs w:val="20"/>
              </w:rPr>
              <w:t xml:space="preserve">HUD requests that </w:t>
            </w:r>
            <w:r w:rsidRPr="004A70BE">
              <w:rPr>
                <w:rFonts w:ascii="Times New Roman" w:hAnsi="Times New Roman" w:cs="Times New Roman"/>
                <w:sz w:val="20"/>
                <w:szCs w:val="20"/>
              </w:rPr>
              <w:t xml:space="preserve">Post-Closing Dockets be submitted </w:t>
            </w:r>
            <w:r w:rsidR="00D900D5">
              <w:rPr>
                <w:rFonts w:ascii="Times New Roman" w:hAnsi="Times New Roman" w:cs="Times New Roman"/>
                <w:sz w:val="20"/>
                <w:szCs w:val="20"/>
              </w:rPr>
              <w:t xml:space="preserve">via </w:t>
            </w:r>
            <w:hyperlink r:id="rId28" w:history="1">
              <w:r w:rsidR="00D900D5" w:rsidRPr="002C335F">
                <w:rPr>
                  <w:rStyle w:val="Hyperlink"/>
                  <w:rFonts w:ascii="Times New Roman" w:hAnsi="Times New Roman" w:cs="Times New Roman"/>
                  <w:sz w:val="20"/>
                  <w:szCs w:val="20"/>
                </w:rPr>
                <w:t>www.radresource.net</w:t>
              </w:r>
            </w:hyperlink>
            <w:r w:rsidR="00D900D5">
              <w:rPr>
                <w:rFonts w:ascii="Times New Roman" w:hAnsi="Times New Roman" w:cs="Times New Roman"/>
                <w:sz w:val="20"/>
                <w:szCs w:val="20"/>
              </w:rPr>
              <w:t xml:space="preserve"> </w:t>
            </w:r>
            <w:r w:rsidRPr="004A70BE">
              <w:rPr>
                <w:rFonts w:ascii="Times New Roman" w:hAnsi="Times New Roman" w:cs="Times New Roman"/>
                <w:sz w:val="20"/>
                <w:szCs w:val="20"/>
              </w:rPr>
              <w:t xml:space="preserve">within </w:t>
            </w:r>
            <w:r w:rsidR="002C70DC">
              <w:rPr>
                <w:rFonts w:ascii="Times New Roman" w:hAnsi="Times New Roman" w:cs="Times New Roman"/>
                <w:sz w:val="20"/>
                <w:szCs w:val="20"/>
              </w:rPr>
              <w:t>30</w:t>
            </w:r>
            <w:r w:rsidR="002C5AAD">
              <w:rPr>
                <w:rFonts w:ascii="Times New Roman" w:hAnsi="Times New Roman" w:cs="Times New Roman"/>
                <w:sz w:val="20"/>
                <w:szCs w:val="20"/>
              </w:rPr>
              <w:t xml:space="preserve"> days </w:t>
            </w:r>
            <w:r w:rsidR="002C70DC">
              <w:rPr>
                <w:rFonts w:ascii="Times New Roman" w:hAnsi="Times New Roman" w:cs="Times New Roman"/>
                <w:sz w:val="20"/>
                <w:szCs w:val="20"/>
              </w:rPr>
              <w:t xml:space="preserve">after Closing. </w:t>
            </w:r>
          </w:p>
          <w:p w14:paraId="4317C3F2" w14:textId="77777777" w:rsidR="001878A6" w:rsidRPr="004A70BE" w:rsidRDefault="001878A6" w:rsidP="001878A6">
            <w:pPr>
              <w:pStyle w:val="ListParagraph"/>
              <w:numPr>
                <w:ilvl w:val="0"/>
                <w:numId w:val="17"/>
              </w:numPr>
              <w:ind w:left="432"/>
              <w:rPr>
                <w:rFonts w:ascii="Times New Roman" w:hAnsi="Times New Roman" w:cs="Times New Roman"/>
                <w:sz w:val="20"/>
                <w:szCs w:val="20"/>
              </w:rPr>
            </w:pPr>
            <w:r w:rsidRPr="00B95DA4">
              <w:rPr>
                <w:rFonts w:ascii="Times New Roman" w:hAnsi="Times New Roman" w:cs="Times New Roman"/>
                <w:sz w:val="20"/>
                <w:szCs w:val="20"/>
              </w:rPr>
              <w:t>See the Post Closing Instructions</w:t>
            </w:r>
            <w:r>
              <w:rPr>
                <w:rFonts w:ascii="Times New Roman" w:hAnsi="Times New Roman" w:cs="Times New Roman"/>
                <w:sz w:val="20"/>
                <w:szCs w:val="20"/>
              </w:rPr>
              <w:t xml:space="preserve"> on </w:t>
            </w:r>
            <w:hyperlink r:id="rId29" w:history="1">
              <w:r w:rsidRPr="009C0C1F">
                <w:rPr>
                  <w:rStyle w:val="Hyperlink"/>
                  <w:rFonts w:ascii="Times New Roman" w:hAnsi="Times New Roman" w:cs="Times New Roman"/>
                  <w:sz w:val="20"/>
                  <w:szCs w:val="20"/>
                </w:rPr>
                <w:t>www.radresource.net</w:t>
              </w:r>
            </w:hyperlink>
            <w:r>
              <w:rPr>
                <w:rFonts w:ascii="Times New Roman" w:hAnsi="Times New Roman" w:cs="Times New Roman"/>
                <w:sz w:val="20"/>
                <w:szCs w:val="20"/>
              </w:rPr>
              <w:t xml:space="preserve"> for details</w:t>
            </w:r>
          </w:p>
        </w:tc>
      </w:tr>
      <w:tr w:rsidR="009B11AF" w:rsidRPr="004A70BE" w14:paraId="785BEBB8" w14:textId="77777777" w:rsidTr="00EC4D30">
        <w:trPr>
          <w:cantSplit/>
        </w:trPr>
        <w:tc>
          <w:tcPr>
            <w:tcW w:w="456" w:type="dxa"/>
          </w:tcPr>
          <w:p w14:paraId="41DCF3DC" w14:textId="0B1D9104" w:rsidR="009B11AF" w:rsidRPr="009B11AF" w:rsidRDefault="009B11AF" w:rsidP="009B11AF">
            <w:pPr>
              <w:pStyle w:val="ListParagraph"/>
              <w:ind w:left="0"/>
              <w:rPr>
                <w:rFonts w:ascii="Times New Roman" w:hAnsi="Times New Roman" w:cs="Times New Roman"/>
                <w:b/>
                <w:bCs/>
                <w:sz w:val="20"/>
                <w:szCs w:val="20"/>
              </w:rPr>
            </w:pPr>
            <w:r w:rsidRPr="009B11AF">
              <w:rPr>
                <w:rFonts w:ascii="Times New Roman" w:hAnsi="Times New Roman" w:cs="Times New Roman"/>
                <w:b/>
                <w:bCs/>
                <w:sz w:val="20"/>
                <w:szCs w:val="20"/>
              </w:rPr>
              <w:t>42</w:t>
            </w:r>
          </w:p>
        </w:tc>
        <w:tc>
          <w:tcPr>
            <w:tcW w:w="2677" w:type="dxa"/>
            <w:gridSpan w:val="4"/>
          </w:tcPr>
          <w:p w14:paraId="54840B93" w14:textId="778CB603" w:rsidR="009B11AF" w:rsidRDefault="009B11AF" w:rsidP="009B11AF">
            <w:pPr>
              <w:pStyle w:val="ListParagraph"/>
              <w:ind w:left="0"/>
              <w:rPr>
                <w:rFonts w:ascii="Times New Roman" w:hAnsi="Times New Roman" w:cs="Times New Roman"/>
                <w:b/>
                <w:sz w:val="20"/>
                <w:szCs w:val="20"/>
              </w:rPr>
            </w:pPr>
            <w:r>
              <w:rPr>
                <w:rFonts w:ascii="Times New Roman" w:hAnsi="Times New Roman" w:cs="Times New Roman"/>
                <w:b/>
                <w:sz w:val="20"/>
                <w:szCs w:val="20"/>
              </w:rPr>
              <w:t>RAD Completion Certification</w:t>
            </w:r>
          </w:p>
        </w:tc>
        <w:tc>
          <w:tcPr>
            <w:tcW w:w="2070" w:type="dxa"/>
            <w:gridSpan w:val="3"/>
          </w:tcPr>
          <w:p w14:paraId="68BCD945" w14:textId="76A79965" w:rsidR="009B11AF" w:rsidRPr="004A70BE" w:rsidRDefault="009B11AF" w:rsidP="009B11AF">
            <w:pPr>
              <w:rPr>
                <w:rFonts w:ascii="Times New Roman" w:hAnsi="Times New Roman" w:cs="Times New Roman"/>
                <w:sz w:val="20"/>
                <w:szCs w:val="20"/>
              </w:rPr>
            </w:pPr>
            <w:r>
              <w:rPr>
                <w:rFonts w:ascii="Times New Roman" w:hAnsi="Times New Roman" w:cs="Times New Roman"/>
                <w:sz w:val="20"/>
                <w:szCs w:val="20"/>
              </w:rPr>
              <w:t>Required on all conversions</w:t>
            </w:r>
          </w:p>
        </w:tc>
        <w:tc>
          <w:tcPr>
            <w:tcW w:w="5670" w:type="dxa"/>
            <w:gridSpan w:val="3"/>
          </w:tcPr>
          <w:p w14:paraId="23D6AA17" w14:textId="36508E75" w:rsidR="009B11AF" w:rsidRPr="009B11AF" w:rsidRDefault="009B11AF" w:rsidP="002C70DC">
            <w:pPr>
              <w:pStyle w:val="ListParagraph"/>
              <w:numPr>
                <w:ilvl w:val="0"/>
                <w:numId w:val="53"/>
              </w:numPr>
              <w:ind w:left="430" w:right="-100"/>
              <w:rPr>
                <w:rFonts w:ascii="Times New Roman" w:hAnsi="Times New Roman" w:cs="Times New Roman"/>
                <w:sz w:val="20"/>
                <w:szCs w:val="20"/>
              </w:rPr>
            </w:pPr>
            <w:r w:rsidRPr="009B11AF">
              <w:rPr>
                <w:rFonts w:ascii="Times New Roman" w:hAnsi="Times New Roman" w:cs="Times New Roman"/>
                <w:sz w:val="20"/>
                <w:szCs w:val="20"/>
                <w:u w:val="single"/>
              </w:rPr>
              <w:t>No rehab transactions:</w:t>
            </w:r>
            <w:r w:rsidRPr="009B11AF">
              <w:rPr>
                <w:rFonts w:ascii="Times New Roman" w:hAnsi="Times New Roman" w:cs="Times New Roman"/>
                <w:sz w:val="20"/>
                <w:szCs w:val="20"/>
              </w:rPr>
              <w:t xml:space="preserve">  Submit the RAD Completion Certification to HUD via </w:t>
            </w:r>
            <w:hyperlink r:id="rId30" w:history="1">
              <w:r w:rsidRPr="009B11AF">
                <w:rPr>
                  <w:rStyle w:val="Hyperlink"/>
                  <w:rFonts w:ascii="Times New Roman" w:hAnsi="Times New Roman" w:cs="Times New Roman"/>
                  <w:sz w:val="20"/>
                  <w:szCs w:val="20"/>
                </w:rPr>
                <w:t>www.radresource.net</w:t>
              </w:r>
            </w:hyperlink>
            <w:r w:rsidRPr="009B11AF">
              <w:rPr>
                <w:rFonts w:ascii="Times New Roman" w:hAnsi="Times New Roman" w:cs="Times New Roman"/>
                <w:sz w:val="20"/>
                <w:szCs w:val="20"/>
              </w:rPr>
              <w:t xml:space="preserve"> within 10 days of the HAP effective date.</w:t>
            </w:r>
          </w:p>
          <w:p w14:paraId="2FE82839" w14:textId="7572F061" w:rsidR="009B11AF" w:rsidRPr="009B11AF" w:rsidRDefault="009B11AF" w:rsidP="002C70DC">
            <w:pPr>
              <w:pStyle w:val="ListParagraph"/>
              <w:numPr>
                <w:ilvl w:val="0"/>
                <w:numId w:val="53"/>
              </w:numPr>
              <w:ind w:left="430"/>
              <w:rPr>
                <w:rFonts w:ascii="Times New Roman" w:hAnsi="Times New Roman" w:cs="Times New Roman"/>
                <w:sz w:val="20"/>
                <w:szCs w:val="20"/>
              </w:rPr>
            </w:pPr>
            <w:r w:rsidRPr="009B11AF">
              <w:rPr>
                <w:rFonts w:ascii="Times New Roman" w:hAnsi="Times New Roman" w:cs="Times New Roman"/>
                <w:sz w:val="20"/>
                <w:szCs w:val="20"/>
                <w:u w:val="single"/>
              </w:rPr>
              <w:t>For transactions with rehab (</w:t>
            </w:r>
            <w:proofErr w:type="spellStart"/>
            <w:r w:rsidR="007726F7">
              <w:rPr>
                <w:rFonts w:ascii="Times New Roman" w:hAnsi="Times New Roman" w:cs="Times New Roman"/>
                <w:sz w:val="20"/>
                <w:szCs w:val="20"/>
                <w:u w:val="single"/>
              </w:rPr>
              <w:t>post closing</w:t>
            </w:r>
            <w:proofErr w:type="spellEnd"/>
            <w:r w:rsidR="007726F7">
              <w:rPr>
                <w:rFonts w:ascii="Times New Roman" w:hAnsi="Times New Roman" w:cs="Times New Roman"/>
                <w:sz w:val="20"/>
                <w:szCs w:val="20"/>
                <w:u w:val="single"/>
              </w:rPr>
              <w:t xml:space="preserve"> repairs are listed in</w:t>
            </w:r>
            <w:r w:rsidRPr="009B11AF">
              <w:rPr>
                <w:rFonts w:ascii="Times New Roman" w:hAnsi="Times New Roman" w:cs="Times New Roman"/>
                <w:sz w:val="20"/>
                <w:szCs w:val="20"/>
                <w:u w:val="single"/>
              </w:rPr>
              <w:t xml:space="preserve"> Exhibit D of the RCC):</w:t>
            </w:r>
            <w:r>
              <w:rPr>
                <w:rFonts w:ascii="Times New Roman" w:hAnsi="Times New Roman" w:cs="Times New Roman"/>
                <w:sz w:val="20"/>
                <w:szCs w:val="20"/>
              </w:rPr>
              <w:t xml:space="preserve"> T</w:t>
            </w:r>
            <w:r w:rsidRPr="009B11AF">
              <w:rPr>
                <w:rFonts w:ascii="Times New Roman" w:hAnsi="Times New Roman" w:cs="Times New Roman"/>
                <w:sz w:val="20"/>
                <w:szCs w:val="20"/>
              </w:rPr>
              <w:t>he RAD Completion Certification is due 45 days after construction completion.</w:t>
            </w:r>
          </w:p>
        </w:tc>
      </w:tr>
      <w:tr w:rsidR="001878A6" w:rsidRPr="004A70BE" w14:paraId="6E69D402" w14:textId="77777777" w:rsidTr="00EC4D30">
        <w:trPr>
          <w:cantSplit/>
        </w:trPr>
        <w:tc>
          <w:tcPr>
            <w:tcW w:w="456" w:type="dxa"/>
          </w:tcPr>
          <w:p w14:paraId="7A16F6FE" w14:textId="49FD5373" w:rsidR="001878A6" w:rsidRPr="004A70BE" w:rsidRDefault="00A46894"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43</w:t>
            </w:r>
          </w:p>
        </w:tc>
        <w:tc>
          <w:tcPr>
            <w:tcW w:w="2677" w:type="dxa"/>
            <w:gridSpan w:val="4"/>
          </w:tcPr>
          <w:p w14:paraId="5E0E5F57" w14:textId="77777777" w:rsidR="001878A6" w:rsidRPr="004A70BE" w:rsidRDefault="001878A6" w:rsidP="001878A6">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Reminder – PIH Close Out and </w:t>
            </w:r>
            <w:r w:rsidRPr="009F5580">
              <w:rPr>
                <w:rFonts w:ascii="Times New Roman" w:hAnsi="Times New Roman" w:cs="Times New Roman"/>
                <w:b/>
                <w:sz w:val="20"/>
                <w:szCs w:val="20"/>
              </w:rPr>
              <w:t>FDS Reporting Requirements for RAD Projects</w:t>
            </w:r>
          </w:p>
        </w:tc>
        <w:tc>
          <w:tcPr>
            <w:tcW w:w="2070" w:type="dxa"/>
            <w:gridSpan w:val="3"/>
          </w:tcPr>
          <w:p w14:paraId="686C811E" w14:textId="77777777" w:rsidR="001878A6" w:rsidRPr="004A70BE" w:rsidRDefault="001878A6" w:rsidP="001878A6">
            <w:pPr>
              <w:rPr>
                <w:rFonts w:ascii="Times New Roman" w:hAnsi="Times New Roman" w:cs="Times New Roman"/>
                <w:sz w:val="20"/>
                <w:szCs w:val="20"/>
              </w:rPr>
            </w:pPr>
            <w:r>
              <w:rPr>
                <w:rFonts w:ascii="Times New Roman" w:hAnsi="Times New Roman" w:cs="Times New Roman"/>
                <w:sz w:val="20"/>
                <w:szCs w:val="20"/>
              </w:rPr>
              <w:t xml:space="preserve">Required on all conversions </w:t>
            </w:r>
          </w:p>
        </w:tc>
        <w:tc>
          <w:tcPr>
            <w:tcW w:w="5670" w:type="dxa"/>
            <w:gridSpan w:val="3"/>
          </w:tcPr>
          <w:p w14:paraId="25A2470C" w14:textId="77777777" w:rsidR="001878A6" w:rsidRDefault="001878A6" w:rsidP="001878A6">
            <w:pPr>
              <w:pStyle w:val="ListParagraph"/>
              <w:numPr>
                <w:ilvl w:val="0"/>
                <w:numId w:val="39"/>
              </w:numPr>
              <w:ind w:left="431" w:right="-274"/>
              <w:rPr>
                <w:rFonts w:ascii="Times New Roman" w:hAnsi="Times New Roman" w:cs="Times New Roman"/>
                <w:sz w:val="20"/>
                <w:szCs w:val="20"/>
              </w:rPr>
            </w:pPr>
            <w:r w:rsidRPr="00A92227">
              <w:rPr>
                <w:rFonts w:ascii="Times New Roman" w:hAnsi="Times New Roman" w:cs="Times New Roman"/>
                <w:sz w:val="20"/>
                <w:szCs w:val="20"/>
              </w:rPr>
              <w:t xml:space="preserve">Projects converting to RAD will experience a series of reporting changes based on the timing of the conversion. Please see PIH-REAC PHA Financing Accounting Brief #2: FDS Reporting Requirements for Projects Converting Under RAD. A copy can be found in the Document Library on </w:t>
            </w:r>
            <w:hyperlink r:id="rId31" w:history="1">
              <w:r w:rsidRPr="001469FE">
                <w:rPr>
                  <w:rStyle w:val="Hyperlink"/>
                  <w:rFonts w:ascii="Times New Roman" w:hAnsi="Times New Roman" w:cs="Times New Roman"/>
                  <w:sz w:val="20"/>
                  <w:szCs w:val="20"/>
                </w:rPr>
                <w:t>www.radresource.net</w:t>
              </w:r>
            </w:hyperlink>
            <w:r w:rsidRPr="00A92227">
              <w:rPr>
                <w:rFonts w:ascii="Times New Roman" w:hAnsi="Times New Roman" w:cs="Times New Roman"/>
                <w:sz w:val="20"/>
                <w:szCs w:val="20"/>
              </w:rPr>
              <w:t>.</w:t>
            </w:r>
          </w:p>
          <w:p w14:paraId="5D8C6775" w14:textId="225F6156" w:rsidR="001878A6" w:rsidRPr="004A70BE" w:rsidRDefault="001878A6" w:rsidP="001878A6">
            <w:pPr>
              <w:pStyle w:val="ListParagraph"/>
              <w:numPr>
                <w:ilvl w:val="0"/>
                <w:numId w:val="17"/>
              </w:numPr>
              <w:ind w:left="432"/>
              <w:rPr>
                <w:rFonts w:ascii="Times New Roman" w:hAnsi="Times New Roman" w:cs="Times New Roman"/>
                <w:sz w:val="20"/>
                <w:szCs w:val="20"/>
              </w:rPr>
            </w:pPr>
            <w:r>
              <w:rPr>
                <w:rFonts w:ascii="Times New Roman" w:hAnsi="Times New Roman" w:cs="Times New Roman"/>
                <w:sz w:val="20"/>
                <w:szCs w:val="20"/>
              </w:rPr>
              <w:t xml:space="preserve">PHAs who are converting their last remaining Public Housing units will need to work with their PIH Field Office on closing out of Public Housing. Please consult </w:t>
            </w:r>
            <w:r w:rsidR="00A46894" w:rsidRPr="00A46894">
              <w:rPr>
                <w:rFonts w:ascii="Times New Roman" w:hAnsi="Times New Roman" w:cs="Times New Roman"/>
                <w:sz w:val="20"/>
                <w:szCs w:val="20"/>
              </w:rPr>
              <w:t>Notice PIH 2019-13 (HA)</w:t>
            </w:r>
          </w:p>
        </w:tc>
      </w:tr>
    </w:tbl>
    <w:p w14:paraId="69AD8D05" w14:textId="0918EA52" w:rsidR="002C5AAD" w:rsidRDefault="002C5AAD" w:rsidP="00D74492">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1BE21260" w14:textId="77777777" w:rsidR="00D74492" w:rsidRDefault="00D74492" w:rsidP="00D74492">
      <w:pPr>
        <w:spacing w:after="0" w:line="240" w:lineRule="auto"/>
        <w:rPr>
          <w:rFonts w:ascii="Times New Roman" w:hAnsi="Times New Roman" w:cs="Times New Roman"/>
          <w:sz w:val="20"/>
          <w:szCs w:val="20"/>
        </w:rPr>
      </w:pPr>
    </w:p>
    <w:p w14:paraId="00C394D1" w14:textId="2804A40C" w:rsidR="008628CB" w:rsidRPr="00C91ED1" w:rsidRDefault="008628CB" w:rsidP="008628CB">
      <w:pPr>
        <w:pStyle w:val="ListParagraph"/>
        <w:pBdr>
          <w:bottom w:val="single" w:sz="4" w:space="1" w:color="auto"/>
        </w:pBdr>
        <w:spacing w:after="0" w:line="240" w:lineRule="auto"/>
        <w:ind w:left="-810" w:right="-274"/>
        <w:rPr>
          <w:rFonts w:ascii="Times New Roman" w:hAnsi="Times New Roman" w:cs="Times New Roman"/>
          <w:b/>
          <w:sz w:val="28"/>
          <w:szCs w:val="28"/>
        </w:rPr>
      </w:pPr>
      <w:r w:rsidRPr="00C91ED1">
        <w:rPr>
          <w:rFonts w:ascii="Times New Roman" w:hAnsi="Times New Roman" w:cs="Times New Roman"/>
          <w:b/>
          <w:sz w:val="28"/>
          <w:szCs w:val="28"/>
        </w:rPr>
        <w:t xml:space="preserve">Part </w:t>
      </w:r>
      <w:r>
        <w:rPr>
          <w:rFonts w:ascii="Times New Roman" w:hAnsi="Times New Roman" w:cs="Times New Roman"/>
          <w:b/>
          <w:sz w:val="28"/>
          <w:szCs w:val="28"/>
        </w:rPr>
        <w:t>4</w:t>
      </w:r>
      <w:r w:rsidRPr="00C91ED1">
        <w:rPr>
          <w:rFonts w:ascii="Times New Roman" w:hAnsi="Times New Roman" w:cs="Times New Roman"/>
          <w:b/>
          <w:sz w:val="28"/>
          <w:szCs w:val="28"/>
        </w:rPr>
        <w:t xml:space="preserve">: </w:t>
      </w:r>
      <w:r>
        <w:rPr>
          <w:rFonts w:ascii="Times New Roman" w:hAnsi="Times New Roman" w:cs="Times New Roman"/>
          <w:b/>
          <w:sz w:val="28"/>
          <w:szCs w:val="28"/>
        </w:rPr>
        <w:t>Instructions for Uploading the Draft Closing Package to RAD Resource Desk</w:t>
      </w:r>
    </w:p>
    <w:p w14:paraId="1652C7B1" w14:textId="03AB8972" w:rsidR="008628CB" w:rsidRDefault="00B9664A" w:rsidP="00B9664A">
      <w:pPr>
        <w:pStyle w:val="ListParagraph"/>
        <w:spacing w:after="0" w:line="240" w:lineRule="auto"/>
        <w:ind w:left="-810"/>
        <w:rPr>
          <w:rFonts w:ascii="Times New Roman" w:hAnsi="Times New Roman" w:cs="Times New Roman"/>
          <w:sz w:val="20"/>
          <w:szCs w:val="20"/>
        </w:rPr>
      </w:pPr>
      <w:r>
        <w:rPr>
          <w:rFonts w:ascii="Times New Roman" w:hAnsi="Times New Roman" w:cs="Times New Roman"/>
          <w:sz w:val="20"/>
          <w:szCs w:val="20"/>
        </w:rPr>
        <w:t xml:space="preserve">The draft closing package submitted to your RAD Closing Coordinator must be uploaded to </w:t>
      </w:r>
      <w:hyperlink r:id="rId32" w:history="1">
        <w:r w:rsidRPr="002C2A25">
          <w:rPr>
            <w:rStyle w:val="Hyperlink"/>
            <w:rFonts w:ascii="Times New Roman" w:hAnsi="Times New Roman" w:cs="Times New Roman"/>
            <w:sz w:val="20"/>
            <w:szCs w:val="20"/>
          </w:rPr>
          <w:t>www.radresource.net</w:t>
        </w:r>
      </w:hyperlink>
      <w:r>
        <w:rPr>
          <w:rFonts w:ascii="Times New Roman" w:hAnsi="Times New Roman" w:cs="Times New Roman"/>
          <w:sz w:val="20"/>
          <w:szCs w:val="20"/>
        </w:rPr>
        <w:t>. Note that yo</w:t>
      </w:r>
      <w:r w:rsidR="008628CB" w:rsidRPr="00D74492">
        <w:rPr>
          <w:rFonts w:ascii="Times New Roman" w:hAnsi="Times New Roman" w:cs="Times New Roman"/>
          <w:sz w:val="20"/>
          <w:szCs w:val="20"/>
        </w:rPr>
        <w:t>ur assigned HUD Field Counsel must receive a copy of the</w:t>
      </w:r>
      <w:r>
        <w:rPr>
          <w:rFonts w:ascii="Times New Roman" w:hAnsi="Times New Roman" w:cs="Times New Roman"/>
          <w:sz w:val="20"/>
          <w:szCs w:val="20"/>
        </w:rPr>
        <w:t xml:space="preserve"> same</w:t>
      </w:r>
      <w:r w:rsidR="008628CB" w:rsidRPr="00D74492">
        <w:rPr>
          <w:rFonts w:ascii="Times New Roman" w:hAnsi="Times New Roman" w:cs="Times New Roman"/>
          <w:sz w:val="20"/>
          <w:szCs w:val="20"/>
        </w:rPr>
        <w:t xml:space="preserve"> draft closing package per his or her instructions (email, CD, hardcopy, </w:t>
      </w:r>
      <w:proofErr w:type="spellStart"/>
      <w:r w:rsidR="008628CB" w:rsidRPr="00D74492">
        <w:rPr>
          <w:rFonts w:ascii="Times New Roman" w:hAnsi="Times New Roman" w:cs="Times New Roman"/>
          <w:sz w:val="20"/>
          <w:szCs w:val="20"/>
        </w:rPr>
        <w:t>etc</w:t>
      </w:r>
      <w:proofErr w:type="spellEnd"/>
      <w:r w:rsidR="008628CB" w:rsidRPr="00D74492">
        <w:rPr>
          <w:rFonts w:ascii="Times New Roman" w:hAnsi="Times New Roman" w:cs="Times New Roman"/>
          <w:sz w:val="20"/>
          <w:szCs w:val="20"/>
        </w:rPr>
        <w:t xml:space="preserve">). Consult your HUD Field Counsel for </w:t>
      </w:r>
      <w:r w:rsidR="00D900D5">
        <w:rPr>
          <w:rFonts w:ascii="Times New Roman" w:hAnsi="Times New Roman" w:cs="Times New Roman"/>
          <w:sz w:val="20"/>
          <w:szCs w:val="20"/>
        </w:rPr>
        <w:t>his or her</w:t>
      </w:r>
      <w:r w:rsidR="008628CB" w:rsidRPr="00D74492">
        <w:rPr>
          <w:rFonts w:ascii="Times New Roman" w:hAnsi="Times New Roman" w:cs="Times New Roman"/>
          <w:sz w:val="20"/>
          <w:szCs w:val="20"/>
        </w:rPr>
        <w:t xml:space="preserve"> submission preferences. </w:t>
      </w:r>
    </w:p>
    <w:p w14:paraId="3DE91264" w14:textId="31735F92" w:rsidR="00B9664A" w:rsidRDefault="00B9664A" w:rsidP="00B9664A">
      <w:pPr>
        <w:pStyle w:val="ListParagraph"/>
        <w:spacing w:after="0" w:line="240" w:lineRule="auto"/>
        <w:ind w:left="-810"/>
        <w:rPr>
          <w:rFonts w:ascii="Times New Roman" w:hAnsi="Times New Roman" w:cs="Times New Roman"/>
          <w:sz w:val="20"/>
          <w:szCs w:val="20"/>
        </w:rPr>
      </w:pPr>
    </w:p>
    <w:p w14:paraId="32262454" w14:textId="28FBC600" w:rsidR="00B9664A" w:rsidRDefault="00B9664A"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Login to </w:t>
      </w:r>
      <w:hyperlink r:id="rId33" w:history="1">
        <w:r w:rsidRPr="002C2A25">
          <w:rPr>
            <w:rStyle w:val="Hyperlink"/>
            <w:rFonts w:ascii="Times New Roman" w:hAnsi="Times New Roman" w:cs="Times New Roman"/>
            <w:sz w:val="20"/>
            <w:szCs w:val="20"/>
          </w:rPr>
          <w:t>www.radresource.net</w:t>
        </w:r>
      </w:hyperlink>
      <w:r>
        <w:rPr>
          <w:rFonts w:ascii="Times New Roman" w:hAnsi="Times New Roman" w:cs="Times New Roman"/>
          <w:sz w:val="20"/>
          <w:szCs w:val="20"/>
        </w:rPr>
        <w:t>. Note that you will need upload access in order to upload documents.</w:t>
      </w:r>
    </w:p>
    <w:p w14:paraId="5DE7C344" w14:textId="18F0DA41" w:rsidR="00B9664A" w:rsidRDefault="00B507C8"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Navigate to the </w:t>
      </w:r>
      <w:r w:rsidRPr="00D74492">
        <w:rPr>
          <w:rFonts w:ascii="Times New Roman" w:hAnsi="Times New Roman" w:cs="Times New Roman"/>
          <w:b/>
          <w:sz w:val="20"/>
          <w:szCs w:val="20"/>
        </w:rPr>
        <w:t>My Properties with CHAPs Issued</w:t>
      </w:r>
      <w:r>
        <w:rPr>
          <w:rFonts w:ascii="Times New Roman" w:hAnsi="Times New Roman" w:cs="Times New Roman"/>
          <w:sz w:val="20"/>
          <w:szCs w:val="20"/>
        </w:rPr>
        <w:t xml:space="preserve"> card and click on the property name</w:t>
      </w:r>
      <w:r w:rsidR="008D4E94">
        <w:rPr>
          <w:rFonts w:ascii="Times New Roman" w:hAnsi="Times New Roman" w:cs="Times New Roman"/>
          <w:sz w:val="20"/>
          <w:szCs w:val="20"/>
        </w:rPr>
        <w:t xml:space="preserve">. </w:t>
      </w:r>
      <w:r w:rsidR="00436343">
        <w:rPr>
          <w:rFonts w:ascii="Times New Roman" w:hAnsi="Times New Roman" w:cs="Times New Roman"/>
          <w:sz w:val="20"/>
          <w:szCs w:val="20"/>
        </w:rPr>
        <w:t>Its</w:t>
      </w:r>
      <w:r w:rsidR="008D4E94">
        <w:rPr>
          <w:rFonts w:ascii="Times New Roman" w:hAnsi="Times New Roman" w:cs="Times New Roman"/>
          <w:sz w:val="20"/>
          <w:szCs w:val="20"/>
        </w:rPr>
        <w:t xml:space="preserve"> status should say </w:t>
      </w:r>
      <w:r w:rsidR="008D4E94" w:rsidRPr="00D74492">
        <w:rPr>
          <w:rFonts w:ascii="Times New Roman" w:hAnsi="Times New Roman" w:cs="Times New Roman"/>
          <w:b/>
          <w:sz w:val="20"/>
          <w:szCs w:val="20"/>
        </w:rPr>
        <w:t>RCC Issued</w:t>
      </w:r>
      <w:r w:rsidR="008D4E94">
        <w:rPr>
          <w:rFonts w:ascii="Times New Roman" w:hAnsi="Times New Roman" w:cs="Times New Roman"/>
          <w:sz w:val="20"/>
          <w:szCs w:val="20"/>
        </w:rPr>
        <w:t>.</w:t>
      </w:r>
    </w:p>
    <w:p w14:paraId="74D609CD" w14:textId="0B0F3936" w:rsidR="008D4E94" w:rsidRDefault="008D4E94"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closing page will open. Use the </w:t>
      </w:r>
      <w:r w:rsidRPr="00D74492">
        <w:rPr>
          <w:rFonts w:ascii="Times New Roman" w:hAnsi="Times New Roman" w:cs="Times New Roman"/>
          <w:b/>
          <w:sz w:val="20"/>
          <w:szCs w:val="20"/>
        </w:rPr>
        <w:t>Go To</w:t>
      </w:r>
      <w:r>
        <w:rPr>
          <w:rFonts w:ascii="Times New Roman" w:hAnsi="Times New Roman" w:cs="Times New Roman"/>
          <w:sz w:val="20"/>
          <w:szCs w:val="20"/>
        </w:rPr>
        <w:t xml:space="preserve"> navigation option in the menu at the top and select </w:t>
      </w:r>
      <w:r w:rsidRPr="00D74492">
        <w:rPr>
          <w:rFonts w:ascii="Times New Roman" w:hAnsi="Times New Roman" w:cs="Times New Roman"/>
          <w:b/>
          <w:sz w:val="20"/>
          <w:szCs w:val="20"/>
        </w:rPr>
        <w:t>Closing Document Upload</w:t>
      </w:r>
      <w:r>
        <w:rPr>
          <w:rFonts w:ascii="Times New Roman" w:hAnsi="Times New Roman" w:cs="Times New Roman"/>
          <w:sz w:val="20"/>
          <w:szCs w:val="20"/>
        </w:rPr>
        <w:t xml:space="preserve"> OR scroll down the page until you see the green heading that says </w:t>
      </w:r>
      <w:r w:rsidRPr="00D74492">
        <w:rPr>
          <w:rFonts w:ascii="Times New Roman" w:hAnsi="Times New Roman" w:cs="Times New Roman"/>
          <w:b/>
          <w:sz w:val="20"/>
          <w:szCs w:val="20"/>
        </w:rPr>
        <w:t>Closing Document Upload – PBRA</w:t>
      </w:r>
      <w:r>
        <w:rPr>
          <w:rFonts w:ascii="Times New Roman" w:hAnsi="Times New Roman" w:cs="Times New Roman"/>
          <w:sz w:val="20"/>
          <w:szCs w:val="20"/>
        </w:rPr>
        <w:t>.</w:t>
      </w:r>
    </w:p>
    <w:p w14:paraId="23A06D81" w14:textId="5812D567" w:rsidR="008D4E94" w:rsidRDefault="008D4E94"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grid is aligned to the PBRA Closing Checklist. Upload each item shown on the grid using the </w:t>
      </w:r>
      <w:r w:rsidRPr="00D74492">
        <w:rPr>
          <w:rFonts w:ascii="Times New Roman" w:hAnsi="Times New Roman" w:cs="Times New Roman"/>
          <w:b/>
          <w:sz w:val="20"/>
          <w:szCs w:val="20"/>
        </w:rPr>
        <w:t xml:space="preserve">Browse </w:t>
      </w:r>
      <w:r>
        <w:rPr>
          <w:rFonts w:ascii="Times New Roman" w:hAnsi="Times New Roman" w:cs="Times New Roman"/>
          <w:sz w:val="20"/>
          <w:szCs w:val="20"/>
        </w:rPr>
        <w:t xml:space="preserve">and </w:t>
      </w:r>
      <w:r w:rsidRPr="00D74492">
        <w:rPr>
          <w:rFonts w:ascii="Times New Roman" w:hAnsi="Times New Roman" w:cs="Times New Roman"/>
          <w:b/>
          <w:sz w:val="20"/>
          <w:szCs w:val="20"/>
        </w:rPr>
        <w:t>Upload</w:t>
      </w:r>
      <w:r>
        <w:rPr>
          <w:rFonts w:ascii="Times New Roman" w:hAnsi="Times New Roman" w:cs="Times New Roman"/>
          <w:sz w:val="20"/>
          <w:szCs w:val="20"/>
        </w:rPr>
        <w:t xml:space="preserve"> buttons. For any items that are not applicable to your closing, select N/A. You can input comments that you’d like your RAD Closing Coordinator to see in the </w:t>
      </w:r>
      <w:r w:rsidRPr="00D74492">
        <w:rPr>
          <w:rFonts w:ascii="Times New Roman" w:hAnsi="Times New Roman" w:cs="Times New Roman"/>
          <w:b/>
          <w:sz w:val="20"/>
          <w:szCs w:val="20"/>
        </w:rPr>
        <w:t>PHA/Owner Comments</w:t>
      </w:r>
      <w:r>
        <w:rPr>
          <w:rFonts w:ascii="Times New Roman" w:hAnsi="Times New Roman" w:cs="Times New Roman"/>
          <w:sz w:val="20"/>
          <w:szCs w:val="20"/>
        </w:rPr>
        <w:t xml:space="preserve"> field. You must click </w:t>
      </w:r>
      <w:r w:rsidRPr="00D74492">
        <w:rPr>
          <w:rFonts w:ascii="Times New Roman" w:hAnsi="Times New Roman" w:cs="Times New Roman"/>
          <w:b/>
          <w:sz w:val="20"/>
          <w:szCs w:val="20"/>
        </w:rPr>
        <w:t>Save for Later</w:t>
      </w:r>
      <w:r>
        <w:rPr>
          <w:rFonts w:ascii="Times New Roman" w:hAnsi="Times New Roman" w:cs="Times New Roman"/>
          <w:sz w:val="20"/>
          <w:szCs w:val="20"/>
        </w:rPr>
        <w:t xml:space="preserve"> (located at the bottom of the page) for your comments to save.</w:t>
      </w:r>
    </w:p>
    <w:p w14:paraId="6591C48E" w14:textId="7FFD302E" w:rsidR="008D4E94" w:rsidRDefault="008D4E94"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you have uploaded ALL of the applicable documents and are ready to notify your RAD Closing Coordinator that the package is ready for his or her review, click the red button that says </w:t>
      </w:r>
      <w:r w:rsidRPr="00D74492">
        <w:rPr>
          <w:rFonts w:ascii="Times New Roman" w:hAnsi="Times New Roman" w:cs="Times New Roman"/>
          <w:b/>
          <w:sz w:val="20"/>
          <w:szCs w:val="20"/>
        </w:rPr>
        <w:t>Submit Closing Package</w:t>
      </w:r>
      <w:r>
        <w:rPr>
          <w:rFonts w:ascii="Times New Roman" w:hAnsi="Times New Roman" w:cs="Times New Roman"/>
          <w:sz w:val="20"/>
          <w:szCs w:val="20"/>
        </w:rPr>
        <w:t xml:space="preserve">. </w:t>
      </w:r>
      <w:r w:rsidR="007B0CFD" w:rsidRPr="00A46894">
        <w:rPr>
          <w:rFonts w:ascii="Times New Roman" w:hAnsi="Times New Roman" w:cs="Times New Roman"/>
          <w:b/>
          <w:bCs/>
          <w:sz w:val="20"/>
          <w:szCs w:val="20"/>
        </w:rPr>
        <w:t>You will not be able to click this button until you have uploaded a document for each line item OR selected “N/A” if no document is uploaded</w:t>
      </w:r>
      <w:r w:rsidR="007B0CFD">
        <w:rPr>
          <w:rFonts w:ascii="Times New Roman" w:hAnsi="Times New Roman" w:cs="Times New Roman"/>
          <w:sz w:val="20"/>
          <w:szCs w:val="20"/>
        </w:rPr>
        <w:t xml:space="preserve">. </w:t>
      </w:r>
      <w:r>
        <w:rPr>
          <w:rFonts w:ascii="Times New Roman" w:hAnsi="Times New Roman" w:cs="Times New Roman"/>
          <w:sz w:val="20"/>
          <w:szCs w:val="20"/>
        </w:rPr>
        <w:t xml:space="preserve">If you are not ready to make the submission yet and wish to continue working on it, click </w:t>
      </w:r>
      <w:r w:rsidRPr="00D74492">
        <w:rPr>
          <w:rFonts w:ascii="Times New Roman" w:hAnsi="Times New Roman" w:cs="Times New Roman"/>
          <w:b/>
          <w:sz w:val="20"/>
          <w:szCs w:val="20"/>
        </w:rPr>
        <w:t>Save for Later</w:t>
      </w:r>
      <w:r>
        <w:rPr>
          <w:rFonts w:ascii="Times New Roman" w:hAnsi="Times New Roman" w:cs="Times New Roman"/>
          <w:sz w:val="20"/>
          <w:szCs w:val="20"/>
        </w:rPr>
        <w:t>.</w:t>
      </w:r>
    </w:p>
    <w:p w14:paraId="03D7D496" w14:textId="188D5C9A" w:rsidR="008D4E94" w:rsidRDefault="008D4E94" w:rsidP="00B9664A">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34" w:history="1">
        <w:r w:rsidRPr="002C2A25">
          <w:rPr>
            <w:rStyle w:val="Hyperlink"/>
            <w:rFonts w:ascii="Times New Roman" w:hAnsi="Times New Roman" w:cs="Times New Roman"/>
            <w:sz w:val="20"/>
            <w:szCs w:val="20"/>
          </w:rPr>
          <w:t>resourcedesk@radresource.net</w:t>
        </w:r>
      </w:hyperlink>
      <w:r>
        <w:rPr>
          <w:rFonts w:ascii="Times New Roman" w:hAnsi="Times New Roman" w:cs="Times New Roman"/>
          <w:sz w:val="20"/>
          <w:szCs w:val="20"/>
        </w:rPr>
        <w:t xml:space="preserve"> with any upload questions or issues.</w:t>
      </w:r>
    </w:p>
    <w:p w14:paraId="7222172D" w14:textId="757E1FA5" w:rsidR="008D4E94" w:rsidRPr="00D74492" w:rsidRDefault="008D4E94" w:rsidP="00D74492">
      <w:pPr>
        <w:spacing w:after="0" w:line="240" w:lineRule="auto"/>
        <w:rPr>
          <w:rFonts w:ascii="Times New Roman" w:hAnsi="Times New Roman" w:cs="Times New Roman"/>
          <w:sz w:val="20"/>
          <w:szCs w:val="20"/>
        </w:rPr>
      </w:pPr>
    </w:p>
    <w:sectPr w:rsidR="008D4E94" w:rsidRPr="00D74492" w:rsidSect="00CA5646">
      <w:footerReference w:type="default" r:id="rId35"/>
      <w:pgSz w:w="12240" w:h="15840"/>
      <w:pgMar w:top="630" w:right="1440" w:bottom="990" w:left="153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6BDF" w14:textId="77777777" w:rsidR="00CA5646" w:rsidRDefault="00CA5646" w:rsidP="000B13FF">
      <w:pPr>
        <w:spacing w:after="0" w:line="240" w:lineRule="auto"/>
      </w:pPr>
      <w:r>
        <w:separator/>
      </w:r>
    </w:p>
  </w:endnote>
  <w:endnote w:type="continuationSeparator" w:id="0">
    <w:p w14:paraId="74DB2764" w14:textId="77777777" w:rsidR="00CA5646" w:rsidRDefault="00CA5646" w:rsidP="000B13FF">
      <w:pPr>
        <w:spacing w:after="0" w:line="240" w:lineRule="auto"/>
      </w:pPr>
      <w:r>
        <w:continuationSeparator/>
      </w:r>
    </w:p>
  </w:endnote>
  <w:endnote w:type="continuationNotice" w:id="1">
    <w:p w14:paraId="41C3F064" w14:textId="77777777" w:rsidR="00CA5646" w:rsidRDefault="00CA5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30976"/>
      <w:docPartObj>
        <w:docPartGallery w:val="Page Numbers (Bottom of Page)"/>
        <w:docPartUnique/>
      </w:docPartObj>
    </w:sdtPr>
    <w:sdtContent>
      <w:sdt>
        <w:sdtPr>
          <w:id w:val="1679538780"/>
          <w:docPartObj>
            <w:docPartGallery w:val="Page Numbers (Top of Page)"/>
            <w:docPartUnique/>
          </w:docPartObj>
        </w:sdtPr>
        <w:sdtContent>
          <w:p w14:paraId="2316A385" w14:textId="77777777" w:rsidR="008D4063" w:rsidRDefault="008D406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14:paraId="368BE681" w14:textId="25D52BD3" w:rsidR="008D4063" w:rsidRDefault="008D4063">
            <w:pPr>
              <w:pStyle w:val="Footer"/>
              <w:jc w:val="right"/>
            </w:pPr>
            <w:r>
              <w:rPr>
                <w:bCs/>
              </w:rPr>
              <w:t xml:space="preserve">Version </w:t>
            </w:r>
            <w:r w:rsidR="00822CA3">
              <w:rPr>
                <w:bCs/>
              </w:rPr>
              <w:t>9.12.23</w:t>
            </w:r>
          </w:p>
        </w:sdtContent>
      </w:sdt>
    </w:sdtContent>
  </w:sdt>
  <w:p w14:paraId="3016BDC1" w14:textId="77777777" w:rsidR="008D4063" w:rsidRDefault="008D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BEBA" w14:textId="77777777" w:rsidR="00CA5646" w:rsidRDefault="00CA5646" w:rsidP="000B13FF">
      <w:pPr>
        <w:spacing w:after="0" w:line="240" w:lineRule="auto"/>
      </w:pPr>
      <w:r>
        <w:separator/>
      </w:r>
    </w:p>
  </w:footnote>
  <w:footnote w:type="continuationSeparator" w:id="0">
    <w:p w14:paraId="60D7B9D0" w14:textId="77777777" w:rsidR="00CA5646" w:rsidRDefault="00CA5646" w:rsidP="000B13FF">
      <w:pPr>
        <w:spacing w:after="0" w:line="240" w:lineRule="auto"/>
      </w:pPr>
      <w:r>
        <w:continuationSeparator/>
      </w:r>
    </w:p>
  </w:footnote>
  <w:footnote w:type="continuationNotice" w:id="1">
    <w:p w14:paraId="5709B05F" w14:textId="77777777" w:rsidR="00CA5646" w:rsidRDefault="00CA56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13"/>
    <w:multiLevelType w:val="hybridMultilevel"/>
    <w:tmpl w:val="CCC2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A40"/>
    <w:multiLevelType w:val="hybridMultilevel"/>
    <w:tmpl w:val="D3A86002"/>
    <w:lvl w:ilvl="0" w:tplc="ABF441F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313"/>
    <w:multiLevelType w:val="hybridMultilevel"/>
    <w:tmpl w:val="9C6C7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2C42"/>
    <w:multiLevelType w:val="hybridMultilevel"/>
    <w:tmpl w:val="1C12413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77D9"/>
    <w:multiLevelType w:val="hybridMultilevel"/>
    <w:tmpl w:val="015A542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A9F"/>
    <w:multiLevelType w:val="hybridMultilevel"/>
    <w:tmpl w:val="704A4B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D293E"/>
    <w:multiLevelType w:val="hybridMultilevel"/>
    <w:tmpl w:val="C560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917D5"/>
    <w:multiLevelType w:val="hybridMultilevel"/>
    <w:tmpl w:val="CF129C64"/>
    <w:lvl w:ilvl="0" w:tplc="DA127C1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137E76BA"/>
    <w:multiLevelType w:val="hybridMultilevel"/>
    <w:tmpl w:val="FB3E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966CD"/>
    <w:multiLevelType w:val="hybridMultilevel"/>
    <w:tmpl w:val="DD44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A2908"/>
    <w:multiLevelType w:val="hybridMultilevel"/>
    <w:tmpl w:val="C904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42A0B"/>
    <w:multiLevelType w:val="hybridMultilevel"/>
    <w:tmpl w:val="4312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1370A0"/>
    <w:multiLevelType w:val="hybridMultilevel"/>
    <w:tmpl w:val="CA8CE14A"/>
    <w:lvl w:ilvl="0" w:tplc="ABF4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525696"/>
    <w:multiLevelType w:val="hybridMultilevel"/>
    <w:tmpl w:val="38600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54237A"/>
    <w:multiLevelType w:val="hybridMultilevel"/>
    <w:tmpl w:val="A074ECB2"/>
    <w:lvl w:ilvl="0" w:tplc="6324CF8A">
      <w:start w:val="1"/>
      <w:numFmt w:val="decimal"/>
      <w:lvlText w:val="%1."/>
      <w:lvlJc w:val="left"/>
      <w:pPr>
        <w:ind w:left="-2" w:hanging="804"/>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5" w15:restartNumberingAfterBreak="0">
    <w:nsid w:val="1FEB2316"/>
    <w:multiLevelType w:val="hybridMultilevel"/>
    <w:tmpl w:val="5614B3B4"/>
    <w:lvl w:ilvl="0" w:tplc="8C56308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6" w15:restartNumberingAfterBreak="0">
    <w:nsid w:val="20B449CA"/>
    <w:multiLevelType w:val="hybridMultilevel"/>
    <w:tmpl w:val="00B0B988"/>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7" w15:restartNumberingAfterBreak="0">
    <w:nsid w:val="27A6518B"/>
    <w:multiLevelType w:val="hybridMultilevel"/>
    <w:tmpl w:val="1B06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CC1E7C"/>
    <w:multiLevelType w:val="hybridMultilevel"/>
    <w:tmpl w:val="5A027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C53804"/>
    <w:multiLevelType w:val="hybridMultilevel"/>
    <w:tmpl w:val="3BB6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96271"/>
    <w:multiLevelType w:val="hybridMultilevel"/>
    <w:tmpl w:val="8C32CA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70B6"/>
    <w:multiLevelType w:val="hybridMultilevel"/>
    <w:tmpl w:val="7C7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10886"/>
    <w:multiLevelType w:val="hybridMultilevel"/>
    <w:tmpl w:val="3764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BF13E1"/>
    <w:multiLevelType w:val="hybridMultilevel"/>
    <w:tmpl w:val="C3D20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B5115B"/>
    <w:multiLevelType w:val="hybridMultilevel"/>
    <w:tmpl w:val="063810DE"/>
    <w:lvl w:ilvl="0" w:tplc="78468DAC">
      <w:numFmt w:val="bullet"/>
      <w:lvlText w:val=""/>
      <w:lvlJc w:val="left"/>
      <w:pPr>
        <w:ind w:left="467" w:hanging="360"/>
      </w:pPr>
      <w:rPr>
        <w:rFonts w:ascii="Symbol" w:eastAsia="Symbol" w:hAnsi="Symbol" w:cs="Symbol" w:hint="default"/>
        <w:w w:val="100"/>
        <w:sz w:val="20"/>
        <w:szCs w:val="20"/>
      </w:rPr>
    </w:lvl>
    <w:lvl w:ilvl="1" w:tplc="6C70A3BC">
      <w:numFmt w:val="bullet"/>
      <w:lvlText w:val="•"/>
      <w:lvlJc w:val="left"/>
      <w:pPr>
        <w:ind w:left="1034" w:hanging="360"/>
      </w:pPr>
      <w:rPr>
        <w:rFonts w:hint="default"/>
      </w:rPr>
    </w:lvl>
    <w:lvl w:ilvl="2" w:tplc="FC4489D4">
      <w:numFmt w:val="bullet"/>
      <w:lvlText w:val="•"/>
      <w:lvlJc w:val="left"/>
      <w:pPr>
        <w:ind w:left="1608" w:hanging="360"/>
      </w:pPr>
      <w:rPr>
        <w:rFonts w:hint="default"/>
      </w:rPr>
    </w:lvl>
    <w:lvl w:ilvl="3" w:tplc="F93E7AF2">
      <w:numFmt w:val="bullet"/>
      <w:lvlText w:val="•"/>
      <w:lvlJc w:val="left"/>
      <w:pPr>
        <w:ind w:left="2182" w:hanging="360"/>
      </w:pPr>
      <w:rPr>
        <w:rFonts w:hint="default"/>
      </w:rPr>
    </w:lvl>
    <w:lvl w:ilvl="4" w:tplc="FCCCC9A8">
      <w:numFmt w:val="bullet"/>
      <w:lvlText w:val="•"/>
      <w:lvlJc w:val="left"/>
      <w:pPr>
        <w:ind w:left="2756" w:hanging="360"/>
      </w:pPr>
      <w:rPr>
        <w:rFonts w:hint="default"/>
      </w:rPr>
    </w:lvl>
    <w:lvl w:ilvl="5" w:tplc="A9CEBCF2">
      <w:numFmt w:val="bullet"/>
      <w:lvlText w:val="•"/>
      <w:lvlJc w:val="left"/>
      <w:pPr>
        <w:ind w:left="3330" w:hanging="360"/>
      </w:pPr>
      <w:rPr>
        <w:rFonts w:hint="default"/>
      </w:rPr>
    </w:lvl>
    <w:lvl w:ilvl="6" w:tplc="0A34BD3C">
      <w:numFmt w:val="bullet"/>
      <w:lvlText w:val="•"/>
      <w:lvlJc w:val="left"/>
      <w:pPr>
        <w:ind w:left="3904" w:hanging="360"/>
      </w:pPr>
      <w:rPr>
        <w:rFonts w:hint="default"/>
      </w:rPr>
    </w:lvl>
    <w:lvl w:ilvl="7" w:tplc="1926245A">
      <w:numFmt w:val="bullet"/>
      <w:lvlText w:val="•"/>
      <w:lvlJc w:val="left"/>
      <w:pPr>
        <w:ind w:left="4478" w:hanging="360"/>
      </w:pPr>
      <w:rPr>
        <w:rFonts w:hint="default"/>
      </w:rPr>
    </w:lvl>
    <w:lvl w:ilvl="8" w:tplc="07FA48E4">
      <w:numFmt w:val="bullet"/>
      <w:lvlText w:val="•"/>
      <w:lvlJc w:val="left"/>
      <w:pPr>
        <w:ind w:left="5052" w:hanging="360"/>
      </w:pPr>
      <w:rPr>
        <w:rFonts w:hint="default"/>
      </w:rPr>
    </w:lvl>
  </w:abstractNum>
  <w:abstractNum w:abstractNumId="25" w15:restartNumberingAfterBreak="0">
    <w:nsid w:val="460E3886"/>
    <w:multiLevelType w:val="hybridMultilevel"/>
    <w:tmpl w:val="41A00B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96A80"/>
    <w:multiLevelType w:val="hybridMultilevel"/>
    <w:tmpl w:val="F9FCC0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960F2"/>
    <w:multiLevelType w:val="hybridMultilevel"/>
    <w:tmpl w:val="D1E85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98448E"/>
    <w:multiLevelType w:val="hybridMultilevel"/>
    <w:tmpl w:val="3F60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162DD"/>
    <w:multiLevelType w:val="hybridMultilevel"/>
    <w:tmpl w:val="16DC527A"/>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0" w15:restartNumberingAfterBreak="0">
    <w:nsid w:val="57BB66E4"/>
    <w:multiLevelType w:val="hybridMultilevel"/>
    <w:tmpl w:val="05B68D86"/>
    <w:lvl w:ilvl="0" w:tplc="ABF4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901FC"/>
    <w:multiLevelType w:val="hybridMultilevel"/>
    <w:tmpl w:val="4D26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357F94"/>
    <w:multiLevelType w:val="hybridMultilevel"/>
    <w:tmpl w:val="31BEC54E"/>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D722C"/>
    <w:multiLevelType w:val="hybridMultilevel"/>
    <w:tmpl w:val="8966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B416FA"/>
    <w:multiLevelType w:val="hybridMultilevel"/>
    <w:tmpl w:val="4B34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34D32"/>
    <w:multiLevelType w:val="hybridMultilevel"/>
    <w:tmpl w:val="6804C2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151FB"/>
    <w:multiLevelType w:val="hybridMultilevel"/>
    <w:tmpl w:val="81D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3338B"/>
    <w:multiLevelType w:val="hybridMultilevel"/>
    <w:tmpl w:val="37646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740376"/>
    <w:multiLevelType w:val="hybridMultilevel"/>
    <w:tmpl w:val="0884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51DB"/>
    <w:multiLevelType w:val="hybridMultilevel"/>
    <w:tmpl w:val="2F4CF5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502CBE"/>
    <w:multiLevelType w:val="hybridMultilevel"/>
    <w:tmpl w:val="38BCE4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66C79"/>
    <w:multiLevelType w:val="hybridMultilevel"/>
    <w:tmpl w:val="6AD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F6AAE"/>
    <w:multiLevelType w:val="hybridMultilevel"/>
    <w:tmpl w:val="C5B65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97B26"/>
    <w:multiLevelType w:val="hybridMultilevel"/>
    <w:tmpl w:val="7EB2E2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B4DD9"/>
    <w:multiLevelType w:val="hybridMultilevel"/>
    <w:tmpl w:val="6334344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E3612"/>
    <w:multiLevelType w:val="hybridMultilevel"/>
    <w:tmpl w:val="22E64A4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95633"/>
    <w:multiLevelType w:val="hybridMultilevel"/>
    <w:tmpl w:val="38E8A22C"/>
    <w:lvl w:ilvl="0" w:tplc="1F10296C">
      <w:numFmt w:val="bullet"/>
      <w:lvlText w:val="☐"/>
      <w:lvlJc w:val="left"/>
      <w:pPr>
        <w:ind w:left="279" w:hanging="174"/>
      </w:pPr>
      <w:rPr>
        <w:rFonts w:ascii="Segoe UI Symbol" w:eastAsia="Segoe UI Symbol" w:hAnsi="Segoe UI Symbol" w:cs="Segoe UI Symbol" w:hint="default"/>
        <w:w w:val="100"/>
        <w:sz w:val="18"/>
        <w:szCs w:val="18"/>
      </w:rPr>
    </w:lvl>
    <w:lvl w:ilvl="1" w:tplc="7100A6E2">
      <w:numFmt w:val="bullet"/>
      <w:lvlText w:val="•"/>
      <w:lvlJc w:val="left"/>
      <w:pPr>
        <w:ind w:left="444" w:hanging="174"/>
      </w:pPr>
      <w:rPr>
        <w:rFonts w:hint="default"/>
      </w:rPr>
    </w:lvl>
    <w:lvl w:ilvl="2" w:tplc="A894A4D4">
      <w:numFmt w:val="bullet"/>
      <w:lvlText w:val="•"/>
      <w:lvlJc w:val="left"/>
      <w:pPr>
        <w:ind w:left="609" w:hanging="174"/>
      </w:pPr>
      <w:rPr>
        <w:rFonts w:hint="default"/>
      </w:rPr>
    </w:lvl>
    <w:lvl w:ilvl="3" w:tplc="CDB05020">
      <w:numFmt w:val="bullet"/>
      <w:lvlText w:val="•"/>
      <w:lvlJc w:val="left"/>
      <w:pPr>
        <w:ind w:left="773" w:hanging="174"/>
      </w:pPr>
      <w:rPr>
        <w:rFonts w:hint="default"/>
      </w:rPr>
    </w:lvl>
    <w:lvl w:ilvl="4" w:tplc="43C2E06C">
      <w:numFmt w:val="bullet"/>
      <w:lvlText w:val="•"/>
      <w:lvlJc w:val="left"/>
      <w:pPr>
        <w:ind w:left="938" w:hanging="174"/>
      </w:pPr>
      <w:rPr>
        <w:rFonts w:hint="default"/>
      </w:rPr>
    </w:lvl>
    <w:lvl w:ilvl="5" w:tplc="42644C28">
      <w:numFmt w:val="bullet"/>
      <w:lvlText w:val="•"/>
      <w:lvlJc w:val="left"/>
      <w:pPr>
        <w:ind w:left="1102" w:hanging="174"/>
      </w:pPr>
      <w:rPr>
        <w:rFonts w:hint="default"/>
      </w:rPr>
    </w:lvl>
    <w:lvl w:ilvl="6" w:tplc="EEBA0BB2">
      <w:numFmt w:val="bullet"/>
      <w:lvlText w:val="•"/>
      <w:lvlJc w:val="left"/>
      <w:pPr>
        <w:ind w:left="1267" w:hanging="174"/>
      </w:pPr>
      <w:rPr>
        <w:rFonts w:hint="default"/>
      </w:rPr>
    </w:lvl>
    <w:lvl w:ilvl="7" w:tplc="20F85136">
      <w:numFmt w:val="bullet"/>
      <w:lvlText w:val="•"/>
      <w:lvlJc w:val="left"/>
      <w:pPr>
        <w:ind w:left="1431" w:hanging="174"/>
      </w:pPr>
      <w:rPr>
        <w:rFonts w:hint="default"/>
      </w:rPr>
    </w:lvl>
    <w:lvl w:ilvl="8" w:tplc="F3582B14">
      <w:numFmt w:val="bullet"/>
      <w:lvlText w:val="•"/>
      <w:lvlJc w:val="left"/>
      <w:pPr>
        <w:ind w:left="1596" w:hanging="174"/>
      </w:pPr>
      <w:rPr>
        <w:rFonts w:hint="default"/>
      </w:rPr>
    </w:lvl>
  </w:abstractNum>
  <w:abstractNum w:abstractNumId="47" w15:restartNumberingAfterBreak="0">
    <w:nsid w:val="766B4288"/>
    <w:multiLevelType w:val="hybridMultilevel"/>
    <w:tmpl w:val="AE4A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4C4560"/>
    <w:multiLevelType w:val="hybridMultilevel"/>
    <w:tmpl w:val="928E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C7CD0"/>
    <w:multiLevelType w:val="hybridMultilevel"/>
    <w:tmpl w:val="2FC6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85397A"/>
    <w:multiLevelType w:val="hybridMultilevel"/>
    <w:tmpl w:val="5C04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39326E"/>
    <w:multiLevelType w:val="hybridMultilevel"/>
    <w:tmpl w:val="B726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686F8D"/>
    <w:multiLevelType w:val="hybridMultilevel"/>
    <w:tmpl w:val="66B6D0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D76E25"/>
    <w:multiLevelType w:val="hybridMultilevel"/>
    <w:tmpl w:val="8866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F15600"/>
    <w:multiLevelType w:val="hybridMultilevel"/>
    <w:tmpl w:val="3C8AE7E8"/>
    <w:lvl w:ilvl="0" w:tplc="ABF4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F165282"/>
    <w:multiLevelType w:val="hybridMultilevel"/>
    <w:tmpl w:val="F52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165890">
    <w:abstractNumId w:val="13"/>
  </w:num>
  <w:num w:numId="2" w16cid:durableId="1868131170">
    <w:abstractNumId w:val="47"/>
  </w:num>
  <w:num w:numId="3" w16cid:durableId="241841862">
    <w:abstractNumId w:val="28"/>
  </w:num>
  <w:num w:numId="4" w16cid:durableId="240146315">
    <w:abstractNumId w:val="33"/>
  </w:num>
  <w:num w:numId="5" w16cid:durableId="1351057310">
    <w:abstractNumId w:val="31"/>
  </w:num>
  <w:num w:numId="6" w16cid:durableId="544756184">
    <w:abstractNumId w:val="17"/>
  </w:num>
  <w:num w:numId="7" w16cid:durableId="910312101">
    <w:abstractNumId w:val="50"/>
  </w:num>
  <w:num w:numId="8" w16cid:durableId="245579531">
    <w:abstractNumId w:val="22"/>
  </w:num>
  <w:num w:numId="9" w16cid:durableId="1169253661">
    <w:abstractNumId w:val="37"/>
  </w:num>
  <w:num w:numId="10" w16cid:durableId="520775464">
    <w:abstractNumId w:val="12"/>
  </w:num>
  <w:num w:numId="11" w16cid:durableId="286595186">
    <w:abstractNumId w:val="54"/>
  </w:num>
  <w:num w:numId="12" w16cid:durableId="275450146">
    <w:abstractNumId w:val="30"/>
  </w:num>
  <w:num w:numId="13" w16cid:durableId="1586299048">
    <w:abstractNumId w:val="48"/>
  </w:num>
  <w:num w:numId="14" w16cid:durableId="1178228218">
    <w:abstractNumId w:val="41"/>
  </w:num>
  <w:num w:numId="15" w16cid:durableId="1286039726">
    <w:abstractNumId w:val="53"/>
  </w:num>
  <w:num w:numId="16" w16cid:durableId="1304115168">
    <w:abstractNumId w:val="6"/>
  </w:num>
  <w:num w:numId="17" w16cid:durableId="807088348">
    <w:abstractNumId w:val="55"/>
  </w:num>
  <w:num w:numId="18" w16cid:durableId="986786745">
    <w:abstractNumId w:val="8"/>
  </w:num>
  <w:num w:numId="19" w16cid:durableId="464662270">
    <w:abstractNumId w:val="0"/>
  </w:num>
  <w:num w:numId="20" w16cid:durableId="1199778453">
    <w:abstractNumId w:val="34"/>
  </w:num>
  <w:num w:numId="21" w16cid:durableId="1778597367">
    <w:abstractNumId w:val="38"/>
  </w:num>
  <w:num w:numId="22" w16cid:durableId="22369917">
    <w:abstractNumId w:val="19"/>
  </w:num>
  <w:num w:numId="23" w16cid:durableId="1078558570">
    <w:abstractNumId w:val="42"/>
  </w:num>
  <w:num w:numId="24" w16cid:durableId="899173895">
    <w:abstractNumId w:val="3"/>
  </w:num>
  <w:num w:numId="25" w16cid:durableId="628170112">
    <w:abstractNumId w:val="32"/>
  </w:num>
  <w:num w:numId="26" w16cid:durableId="928387711">
    <w:abstractNumId w:val="26"/>
  </w:num>
  <w:num w:numId="27" w16cid:durableId="122425879">
    <w:abstractNumId w:val="52"/>
  </w:num>
  <w:num w:numId="28" w16cid:durableId="1835100707">
    <w:abstractNumId w:val="2"/>
  </w:num>
  <w:num w:numId="29" w16cid:durableId="755323250">
    <w:abstractNumId w:val="5"/>
  </w:num>
  <w:num w:numId="30" w16cid:durableId="742024797">
    <w:abstractNumId w:val="35"/>
  </w:num>
  <w:num w:numId="31" w16cid:durableId="716471206">
    <w:abstractNumId w:val="43"/>
  </w:num>
  <w:num w:numId="32" w16cid:durableId="191191911">
    <w:abstractNumId w:val="4"/>
  </w:num>
  <w:num w:numId="33" w16cid:durableId="1806897798">
    <w:abstractNumId w:val="25"/>
  </w:num>
  <w:num w:numId="34" w16cid:durableId="1724987058">
    <w:abstractNumId w:val="20"/>
  </w:num>
  <w:num w:numId="35" w16cid:durableId="1148592591">
    <w:abstractNumId w:val="44"/>
  </w:num>
  <w:num w:numId="36" w16cid:durableId="495417789">
    <w:abstractNumId w:val="45"/>
  </w:num>
  <w:num w:numId="37" w16cid:durableId="649331486">
    <w:abstractNumId w:val="39"/>
  </w:num>
  <w:num w:numId="38" w16cid:durableId="766997092">
    <w:abstractNumId w:val="1"/>
  </w:num>
  <w:num w:numId="39" w16cid:durableId="2098360843">
    <w:abstractNumId w:val="29"/>
  </w:num>
  <w:num w:numId="40" w16cid:durableId="1979022107">
    <w:abstractNumId w:val="51"/>
  </w:num>
  <w:num w:numId="41" w16cid:durableId="611670605">
    <w:abstractNumId w:val="9"/>
  </w:num>
  <w:num w:numId="42" w16cid:durableId="470487519">
    <w:abstractNumId w:val="18"/>
  </w:num>
  <w:num w:numId="43" w16cid:durableId="81146813">
    <w:abstractNumId w:val="27"/>
  </w:num>
  <w:num w:numId="44" w16cid:durableId="1110200431">
    <w:abstractNumId w:val="49"/>
  </w:num>
  <w:num w:numId="45" w16cid:durableId="1455251186">
    <w:abstractNumId w:val="10"/>
  </w:num>
  <w:num w:numId="46" w16cid:durableId="2121026170">
    <w:abstractNumId w:val="23"/>
  </w:num>
  <w:num w:numId="47" w16cid:durableId="594502">
    <w:abstractNumId w:val="15"/>
  </w:num>
  <w:num w:numId="48" w16cid:durableId="273756091">
    <w:abstractNumId w:val="40"/>
  </w:num>
  <w:num w:numId="49" w16cid:durableId="831482964">
    <w:abstractNumId w:val="46"/>
  </w:num>
  <w:num w:numId="50" w16cid:durableId="1063261011">
    <w:abstractNumId w:val="7"/>
  </w:num>
  <w:num w:numId="51" w16cid:durableId="1025328153">
    <w:abstractNumId w:val="24"/>
  </w:num>
  <w:num w:numId="52" w16cid:durableId="2143375826">
    <w:abstractNumId w:val="11"/>
  </w:num>
  <w:num w:numId="53" w16cid:durableId="2080204451">
    <w:abstractNumId w:val="36"/>
  </w:num>
  <w:num w:numId="54" w16cid:durableId="965502095">
    <w:abstractNumId w:val="16"/>
  </w:num>
  <w:num w:numId="55" w16cid:durableId="1132603258">
    <w:abstractNumId w:val="14"/>
  </w:num>
  <w:num w:numId="56" w16cid:durableId="60426399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331E73A-6E9A-4387-8694-31ADE80CFA55}"/>
  </w:docVars>
  <w:rsids>
    <w:rsidRoot w:val="000B13FF"/>
    <w:rsid w:val="00004D3A"/>
    <w:rsid w:val="00005061"/>
    <w:rsid w:val="00006268"/>
    <w:rsid w:val="000163A3"/>
    <w:rsid w:val="00021D88"/>
    <w:rsid w:val="0002459F"/>
    <w:rsid w:val="00043279"/>
    <w:rsid w:val="00047F8E"/>
    <w:rsid w:val="00050AED"/>
    <w:rsid w:val="000538E3"/>
    <w:rsid w:val="00055786"/>
    <w:rsid w:val="00060E69"/>
    <w:rsid w:val="00075712"/>
    <w:rsid w:val="00086B9E"/>
    <w:rsid w:val="00090F6E"/>
    <w:rsid w:val="00091616"/>
    <w:rsid w:val="000A1276"/>
    <w:rsid w:val="000A64AA"/>
    <w:rsid w:val="000B0150"/>
    <w:rsid w:val="000B13FF"/>
    <w:rsid w:val="000B1A39"/>
    <w:rsid w:val="000B3730"/>
    <w:rsid w:val="000B68CA"/>
    <w:rsid w:val="000C0179"/>
    <w:rsid w:val="000E15A7"/>
    <w:rsid w:val="000E3C93"/>
    <w:rsid w:val="000F2650"/>
    <w:rsid w:val="000F2DE0"/>
    <w:rsid w:val="000F3C9A"/>
    <w:rsid w:val="000F67E4"/>
    <w:rsid w:val="000F7C64"/>
    <w:rsid w:val="00102C32"/>
    <w:rsid w:val="00125582"/>
    <w:rsid w:val="0013580A"/>
    <w:rsid w:val="00136129"/>
    <w:rsid w:val="001375D4"/>
    <w:rsid w:val="001579E5"/>
    <w:rsid w:val="00160336"/>
    <w:rsid w:val="00160BAD"/>
    <w:rsid w:val="00166278"/>
    <w:rsid w:val="00166C7D"/>
    <w:rsid w:val="00172047"/>
    <w:rsid w:val="001742B6"/>
    <w:rsid w:val="00182281"/>
    <w:rsid w:val="0018465B"/>
    <w:rsid w:val="001851D3"/>
    <w:rsid w:val="00186FF0"/>
    <w:rsid w:val="001878A6"/>
    <w:rsid w:val="001915B1"/>
    <w:rsid w:val="00191D50"/>
    <w:rsid w:val="00195B5A"/>
    <w:rsid w:val="001A043E"/>
    <w:rsid w:val="001A6942"/>
    <w:rsid w:val="001C1284"/>
    <w:rsid w:val="001C5FA4"/>
    <w:rsid w:val="001E7AAD"/>
    <w:rsid w:val="001F0567"/>
    <w:rsid w:val="001F5A38"/>
    <w:rsid w:val="001F6C4A"/>
    <w:rsid w:val="002126B5"/>
    <w:rsid w:val="00214AE3"/>
    <w:rsid w:val="00215302"/>
    <w:rsid w:val="002158D1"/>
    <w:rsid w:val="00220FB3"/>
    <w:rsid w:val="00222FBB"/>
    <w:rsid w:val="002237CF"/>
    <w:rsid w:val="00226172"/>
    <w:rsid w:val="002359CB"/>
    <w:rsid w:val="00236621"/>
    <w:rsid w:val="002439D9"/>
    <w:rsid w:val="002477B1"/>
    <w:rsid w:val="00253EA2"/>
    <w:rsid w:val="00261A02"/>
    <w:rsid w:val="002649EF"/>
    <w:rsid w:val="002751B9"/>
    <w:rsid w:val="002760BF"/>
    <w:rsid w:val="00276F49"/>
    <w:rsid w:val="0028648A"/>
    <w:rsid w:val="0029028E"/>
    <w:rsid w:val="0029098A"/>
    <w:rsid w:val="002962EC"/>
    <w:rsid w:val="00297326"/>
    <w:rsid w:val="002A5946"/>
    <w:rsid w:val="002A74D0"/>
    <w:rsid w:val="002B0E27"/>
    <w:rsid w:val="002B6584"/>
    <w:rsid w:val="002C5AAD"/>
    <w:rsid w:val="002C5C5D"/>
    <w:rsid w:val="002C70DC"/>
    <w:rsid w:val="002D0DC8"/>
    <w:rsid w:val="002E11D0"/>
    <w:rsid w:val="002E2246"/>
    <w:rsid w:val="002E5FB3"/>
    <w:rsid w:val="002F2D50"/>
    <w:rsid w:val="003038A4"/>
    <w:rsid w:val="00305350"/>
    <w:rsid w:val="00316BE3"/>
    <w:rsid w:val="00316EAC"/>
    <w:rsid w:val="00321E81"/>
    <w:rsid w:val="003229E6"/>
    <w:rsid w:val="00334B2D"/>
    <w:rsid w:val="00341EE9"/>
    <w:rsid w:val="0035334E"/>
    <w:rsid w:val="0035619E"/>
    <w:rsid w:val="00356866"/>
    <w:rsid w:val="00361DBD"/>
    <w:rsid w:val="00362D79"/>
    <w:rsid w:val="00371F58"/>
    <w:rsid w:val="00382DA2"/>
    <w:rsid w:val="00385E41"/>
    <w:rsid w:val="00386844"/>
    <w:rsid w:val="0039288D"/>
    <w:rsid w:val="00394A51"/>
    <w:rsid w:val="003958BD"/>
    <w:rsid w:val="003A37C7"/>
    <w:rsid w:val="003A61BF"/>
    <w:rsid w:val="003B61D2"/>
    <w:rsid w:val="003B6403"/>
    <w:rsid w:val="003C4413"/>
    <w:rsid w:val="003C4B57"/>
    <w:rsid w:val="003D50CC"/>
    <w:rsid w:val="003E2E0C"/>
    <w:rsid w:val="003E615F"/>
    <w:rsid w:val="003E71B2"/>
    <w:rsid w:val="003E7D1D"/>
    <w:rsid w:val="003F0624"/>
    <w:rsid w:val="003F74F4"/>
    <w:rsid w:val="00403FC5"/>
    <w:rsid w:val="00407D86"/>
    <w:rsid w:val="00407EC5"/>
    <w:rsid w:val="0041177E"/>
    <w:rsid w:val="004131BD"/>
    <w:rsid w:val="0041407E"/>
    <w:rsid w:val="004256D2"/>
    <w:rsid w:val="00430603"/>
    <w:rsid w:val="00436343"/>
    <w:rsid w:val="004368F0"/>
    <w:rsid w:val="00442A64"/>
    <w:rsid w:val="004440D2"/>
    <w:rsid w:val="00454C4E"/>
    <w:rsid w:val="00462D17"/>
    <w:rsid w:val="00466CA2"/>
    <w:rsid w:val="00467A35"/>
    <w:rsid w:val="00475011"/>
    <w:rsid w:val="004762DD"/>
    <w:rsid w:val="00481ADB"/>
    <w:rsid w:val="0049011F"/>
    <w:rsid w:val="00493066"/>
    <w:rsid w:val="00494F25"/>
    <w:rsid w:val="0049559B"/>
    <w:rsid w:val="004A14E6"/>
    <w:rsid w:val="004A70BE"/>
    <w:rsid w:val="004B57E5"/>
    <w:rsid w:val="004C36A8"/>
    <w:rsid w:val="004C45C9"/>
    <w:rsid w:val="004C79F0"/>
    <w:rsid w:val="004D0BCC"/>
    <w:rsid w:val="004D1A07"/>
    <w:rsid w:val="004E2125"/>
    <w:rsid w:val="004E3702"/>
    <w:rsid w:val="004E4AE1"/>
    <w:rsid w:val="004F245C"/>
    <w:rsid w:val="004F2960"/>
    <w:rsid w:val="004F2966"/>
    <w:rsid w:val="004F4BEC"/>
    <w:rsid w:val="004F78D7"/>
    <w:rsid w:val="004F7FCA"/>
    <w:rsid w:val="00504FC8"/>
    <w:rsid w:val="0051254E"/>
    <w:rsid w:val="005206ED"/>
    <w:rsid w:val="005262E1"/>
    <w:rsid w:val="00532D5E"/>
    <w:rsid w:val="00543068"/>
    <w:rsid w:val="00547BAC"/>
    <w:rsid w:val="0055002A"/>
    <w:rsid w:val="005508B7"/>
    <w:rsid w:val="00556E2F"/>
    <w:rsid w:val="00560ADA"/>
    <w:rsid w:val="00564043"/>
    <w:rsid w:val="00564FEC"/>
    <w:rsid w:val="005772E3"/>
    <w:rsid w:val="005825CE"/>
    <w:rsid w:val="005949A5"/>
    <w:rsid w:val="005A2629"/>
    <w:rsid w:val="005A63F8"/>
    <w:rsid w:val="005B683B"/>
    <w:rsid w:val="005C2E50"/>
    <w:rsid w:val="005C5DBD"/>
    <w:rsid w:val="005C7CB5"/>
    <w:rsid w:val="005D1022"/>
    <w:rsid w:val="005D3BBF"/>
    <w:rsid w:val="005E4D8B"/>
    <w:rsid w:val="005F3DAF"/>
    <w:rsid w:val="00601299"/>
    <w:rsid w:val="00601EFA"/>
    <w:rsid w:val="00614AA0"/>
    <w:rsid w:val="00615F5C"/>
    <w:rsid w:val="00617896"/>
    <w:rsid w:val="00622074"/>
    <w:rsid w:val="00657CDB"/>
    <w:rsid w:val="00660409"/>
    <w:rsid w:val="0066111B"/>
    <w:rsid w:val="00661900"/>
    <w:rsid w:val="00662F16"/>
    <w:rsid w:val="0066340E"/>
    <w:rsid w:val="0067130D"/>
    <w:rsid w:val="00671748"/>
    <w:rsid w:val="006739F3"/>
    <w:rsid w:val="006844B3"/>
    <w:rsid w:val="00685B7B"/>
    <w:rsid w:val="00696490"/>
    <w:rsid w:val="006A5365"/>
    <w:rsid w:val="006B508B"/>
    <w:rsid w:val="006B69BE"/>
    <w:rsid w:val="006D219C"/>
    <w:rsid w:val="006D2858"/>
    <w:rsid w:val="006D4F36"/>
    <w:rsid w:val="00706FEA"/>
    <w:rsid w:val="00712739"/>
    <w:rsid w:val="0072443B"/>
    <w:rsid w:val="00726BBA"/>
    <w:rsid w:val="00726D6F"/>
    <w:rsid w:val="0073469B"/>
    <w:rsid w:val="00736437"/>
    <w:rsid w:val="00737322"/>
    <w:rsid w:val="0074451C"/>
    <w:rsid w:val="0074520C"/>
    <w:rsid w:val="007457C5"/>
    <w:rsid w:val="00751F6C"/>
    <w:rsid w:val="0075340E"/>
    <w:rsid w:val="00753CD9"/>
    <w:rsid w:val="00762B0A"/>
    <w:rsid w:val="007653D4"/>
    <w:rsid w:val="0076740C"/>
    <w:rsid w:val="007726F7"/>
    <w:rsid w:val="007879BE"/>
    <w:rsid w:val="00797E0E"/>
    <w:rsid w:val="007A2DCB"/>
    <w:rsid w:val="007A33D5"/>
    <w:rsid w:val="007A48EB"/>
    <w:rsid w:val="007A7BE1"/>
    <w:rsid w:val="007B0CFD"/>
    <w:rsid w:val="007B3FDE"/>
    <w:rsid w:val="007C0C73"/>
    <w:rsid w:val="007D194D"/>
    <w:rsid w:val="007D544C"/>
    <w:rsid w:val="007D66AC"/>
    <w:rsid w:val="007E7638"/>
    <w:rsid w:val="007F00FE"/>
    <w:rsid w:val="00801414"/>
    <w:rsid w:val="00814276"/>
    <w:rsid w:val="00817E7C"/>
    <w:rsid w:val="00822CA3"/>
    <w:rsid w:val="00824DCB"/>
    <w:rsid w:val="00826A17"/>
    <w:rsid w:val="00836150"/>
    <w:rsid w:val="00841E23"/>
    <w:rsid w:val="00845E7D"/>
    <w:rsid w:val="00847DFE"/>
    <w:rsid w:val="0085033A"/>
    <w:rsid w:val="00855D01"/>
    <w:rsid w:val="0085658F"/>
    <w:rsid w:val="008628CB"/>
    <w:rsid w:val="00865A58"/>
    <w:rsid w:val="00880C3E"/>
    <w:rsid w:val="00882232"/>
    <w:rsid w:val="00890EBD"/>
    <w:rsid w:val="00890EF2"/>
    <w:rsid w:val="00893A83"/>
    <w:rsid w:val="00894173"/>
    <w:rsid w:val="008A03E8"/>
    <w:rsid w:val="008A2701"/>
    <w:rsid w:val="008A36AB"/>
    <w:rsid w:val="008A4A70"/>
    <w:rsid w:val="008B33EF"/>
    <w:rsid w:val="008B6C4F"/>
    <w:rsid w:val="008B7FB0"/>
    <w:rsid w:val="008D0C57"/>
    <w:rsid w:val="008D0DA8"/>
    <w:rsid w:val="008D4063"/>
    <w:rsid w:val="008D4E94"/>
    <w:rsid w:val="008E187D"/>
    <w:rsid w:val="008E6FC2"/>
    <w:rsid w:val="008E7557"/>
    <w:rsid w:val="008F35A3"/>
    <w:rsid w:val="008F3A14"/>
    <w:rsid w:val="008F5BC7"/>
    <w:rsid w:val="00902152"/>
    <w:rsid w:val="00904104"/>
    <w:rsid w:val="00907C2E"/>
    <w:rsid w:val="009105AD"/>
    <w:rsid w:val="00911B92"/>
    <w:rsid w:val="00920C05"/>
    <w:rsid w:val="009210C0"/>
    <w:rsid w:val="00927E34"/>
    <w:rsid w:val="0093027B"/>
    <w:rsid w:val="00933A96"/>
    <w:rsid w:val="00937259"/>
    <w:rsid w:val="00941460"/>
    <w:rsid w:val="00941FAA"/>
    <w:rsid w:val="00943A3F"/>
    <w:rsid w:val="00944931"/>
    <w:rsid w:val="00946499"/>
    <w:rsid w:val="00946C77"/>
    <w:rsid w:val="0095483B"/>
    <w:rsid w:val="009604EA"/>
    <w:rsid w:val="00961C79"/>
    <w:rsid w:val="009635B1"/>
    <w:rsid w:val="009661A1"/>
    <w:rsid w:val="00970807"/>
    <w:rsid w:val="00987B51"/>
    <w:rsid w:val="009A5B5F"/>
    <w:rsid w:val="009B010C"/>
    <w:rsid w:val="009B11AF"/>
    <w:rsid w:val="009B41E0"/>
    <w:rsid w:val="009B5160"/>
    <w:rsid w:val="009C0CE8"/>
    <w:rsid w:val="009E1C62"/>
    <w:rsid w:val="009E3FFB"/>
    <w:rsid w:val="009E5408"/>
    <w:rsid w:val="009E5985"/>
    <w:rsid w:val="009E7CB9"/>
    <w:rsid w:val="009F3400"/>
    <w:rsid w:val="009F4389"/>
    <w:rsid w:val="009F4A91"/>
    <w:rsid w:val="009F5580"/>
    <w:rsid w:val="009F65B5"/>
    <w:rsid w:val="00A005C8"/>
    <w:rsid w:val="00A0099D"/>
    <w:rsid w:val="00A02D33"/>
    <w:rsid w:val="00A03BD3"/>
    <w:rsid w:val="00A1510E"/>
    <w:rsid w:val="00A15A1C"/>
    <w:rsid w:val="00A214E4"/>
    <w:rsid w:val="00A302D7"/>
    <w:rsid w:val="00A358C8"/>
    <w:rsid w:val="00A36ADF"/>
    <w:rsid w:val="00A42007"/>
    <w:rsid w:val="00A44AC4"/>
    <w:rsid w:val="00A44B14"/>
    <w:rsid w:val="00A46894"/>
    <w:rsid w:val="00A51057"/>
    <w:rsid w:val="00A51893"/>
    <w:rsid w:val="00A529C1"/>
    <w:rsid w:val="00A54FD9"/>
    <w:rsid w:val="00A8384D"/>
    <w:rsid w:val="00A873B4"/>
    <w:rsid w:val="00A92227"/>
    <w:rsid w:val="00AA2FA7"/>
    <w:rsid w:val="00AA3424"/>
    <w:rsid w:val="00AA35B7"/>
    <w:rsid w:val="00AB2D7C"/>
    <w:rsid w:val="00AB47CF"/>
    <w:rsid w:val="00AB5D2C"/>
    <w:rsid w:val="00AC3CD4"/>
    <w:rsid w:val="00AD41D1"/>
    <w:rsid w:val="00AD5AFC"/>
    <w:rsid w:val="00AE0FBC"/>
    <w:rsid w:val="00AE2C48"/>
    <w:rsid w:val="00AF0B89"/>
    <w:rsid w:val="00AF2C35"/>
    <w:rsid w:val="00AF37BB"/>
    <w:rsid w:val="00AF519D"/>
    <w:rsid w:val="00B067DF"/>
    <w:rsid w:val="00B0721F"/>
    <w:rsid w:val="00B10EDE"/>
    <w:rsid w:val="00B14CDD"/>
    <w:rsid w:val="00B20C71"/>
    <w:rsid w:val="00B26BBF"/>
    <w:rsid w:val="00B44846"/>
    <w:rsid w:val="00B45183"/>
    <w:rsid w:val="00B476D9"/>
    <w:rsid w:val="00B507C8"/>
    <w:rsid w:val="00B53099"/>
    <w:rsid w:val="00B538B8"/>
    <w:rsid w:val="00B55956"/>
    <w:rsid w:val="00B56340"/>
    <w:rsid w:val="00B5674B"/>
    <w:rsid w:val="00B61196"/>
    <w:rsid w:val="00B6411E"/>
    <w:rsid w:val="00B75674"/>
    <w:rsid w:val="00B83CF9"/>
    <w:rsid w:val="00B95DA4"/>
    <w:rsid w:val="00B9664A"/>
    <w:rsid w:val="00BB127D"/>
    <w:rsid w:val="00BB4D42"/>
    <w:rsid w:val="00BB5078"/>
    <w:rsid w:val="00BB68FA"/>
    <w:rsid w:val="00BC483B"/>
    <w:rsid w:val="00BC7DC1"/>
    <w:rsid w:val="00BD6BC7"/>
    <w:rsid w:val="00BE2B20"/>
    <w:rsid w:val="00BE67A5"/>
    <w:rsid w:val="00BE7110"/>
    <w:rsid w:val="00BE7129"/>
    <w:rsid w:val="00C01043"/>
    <w:rsid w:val="00C01E2A"/>
    <w:rsid w:val="00C03471"/>
    <w:rsid w:val="00C0469D"/>
    <w:rsid w:val="00C200A9"/>
    <w:rsid w:val="00C30467"/>
    <w:rsid w:val="00C315FD"/>
    <w:rsid w:val="00C32B1C"/>
    <w:rsid w:val="00C3432D"/>
    <w:rsid w:val="00C35A04"/>
    <w:rsid w:val="00C376F6"/>
    <w:rsid w:val="00C420EF"/>
    <w:rsid w:val="00C425C6"/>
    <w:rsid w:val="00C53D78"/>
    <w:rsid w:val="00C677A2"/>
    <w:rsid w:val="00C67C1B"/>
    <w:rsid w:val="00C73CFE"/>
    <w:rsid w:val="00C76202"/>
    <w:rsid w:val="00C82AF2"/>
    <w:rsid w:val="00C8468E"/>
    <w:rsid w:val="00C87803"/>
    <w:rsid w:val="00C87A19"/>
    <w:rsid w:val="00C91ED1"/>
    <w:rsid w:val="00C95919"/>
    <w:rsid w:val="00C97FA9"/>
    <w:rsid w:val="00CA5646"/>
    <w:rsid w:val="00CA5745"/>
    <w:rsid w:val="00CB312D"/>
    <w:rsid w:val="00CB5862"/>
    <w:rsid w:val="00CB5D84"/>
    <w:rsid w:val="00CB748B"/>
    <w:rsid w:val="00CC0C66"/>
    <w:rsid w:val="00CC7E5B"/>
    <w:rsid w:val="00CD6359"/>
    <w:rsid w:val="00CE48CC"/>
    <w:rsid w:val="00CE78A6"/>
    <w:rsid w:val="00D01B1B"/>
    <w:rsid w:val="00D05128"/>
    <w:rsid w:val="00D11BDD"/>
    <w:rsid w:val="00D12BB1"/>
    <w:rsid w:val="00D14080"/>
    <w:rsid w:val="00D148D8"/>
    <w:rsid w:val="00D15DB4"/>
    <w:rsid w:val="00D35812"/>
    <w:rsid w:val="00D37659"/>
    <w:rsid w:val="00D377F4"/>
    <w:rsid w:val="00D41CE3"/>
    <w:rsid w:val="00D4262C"/>
    <w:rsid w:val="00D444B1"/>
    <w:rsid w:val="00D5691B"/>
    <w:rsid w:val="00D64B53"/>
    <w:rsid w:val="00D73DFD"/>
    <w:rsid w:val="00D74492"/>
    <w:rsid w:val="00D74A67"/>
    <w:rsid w:val="00D83C52"/>
    <w:rsid w:val="00D900D5"/>
    <w:rsid w:val="00D908C9"/>
    <w:rsid w:val="00D94CB1"/>
    <w:rsid w:val="00DA039C"/>
    <w:rsid w:val="00DB0186"/>
    <w:rsid w:val="00DB032D"/>
    <w:rsid w:val="00DC275B"/>
    <w:rsid w:val="00DD636D"/>
    <w:rsid w:val="00DE1479"/>
    <w:rsid w:val="00DF0382"/>
    <w:rsid w:val="00DF1848"/>
    <w:rsid w:val="00DF1926"/>
    <w:rsid w:val="00DF67F7"/>
    <w:rsid w:val="00E00A5B"/>
    <w:rsid w:val="00E12F3E"/>
    <w:rsid w:val="00E1312B"/>
    <w:rsid w:val="00E16D87"/>
    <w:rsid w:val="00E21C15"/>
    <w:rsid w:val="00E23F1E"/>
    <w:rsid w:val="00E267CE"/>
    <w:rsid w:val="00E301A9"/>
    <w:rsid w:val="00E34454"/>
    <w:rsid w:val="00E345B5"/>
    <w:rsid w:val="00E34A54"/>
    <w:rsid w:val="00E36910"/>
    <w:rsid w:val="00E406F0"/>
    <w:rsid w:val="00E44F58"/>
    <w:rsid w:val="00E51717"/>
    <w:rsid w:val="00E6126C"/>
    <w:rsid w:val="00E61E6D"/>
    <w:rsid w:val="00E676F8"/>
    <w:rsid w:val="00E71042"/>
    <w:rsid w:val="00E71CB8"/>
    <w:rsid w:val="00E7489A"/>
    <w:rsid w:val="00E8382E"/>
    <w:rsid w:val="00E83C16"/>
    <w:rsid w:val="00E84BC1"/>
    <w:rsid w:val="00E91F05"/>
    <w:rsid w:val="00E92A02"/>
    <w:rsid w:val="00EA0378"/>
    <w:rsid w:val="00EA6462"/>
    <w:rsid w:val="00EB1928"/>
    <w:rsid w:val="00EB55DB"/>
    <w:rsid w:val="00EC0515"/>
    <w:rsid w:val="00EC3AB0"/>
    <w:rsid w:val="00EC4D30"/>
    <w:rsid w:val="00ED58F1"/>
    <w:rsid w:val="00EE28B6"/>
    <w:rsid w:val="00EE4E3B"/>
    <w:rsid w:val="00F06FBB"/>
    <w:rsid w:val="00F11EE2"/>
    <w:rsid w:val="00F1333A"/>
    <w:rsid w:val="00F140D1"/>
    <w:rsid w:val="00F1581B"/>
    <w:rsid w:val="00F16355"/>
    <w:rsid w:val="00F16716"/>
    <w:rsid w:val="00F17208"/>
    <w:rsid w:val="00F21083"/>
    <w:rsid w:val="00F26721"/>
    <w:rsid w:val="00F37476"/>
    <w:rsid w:val="00F5275E"/>
    <w:rsid w:val="00F53F08"/>
    <w:rsid w:val="00F55B45"/>
    <w:rsid w:val="00F56012"/>
    <w:rsid w:val="00F65D07"/>
    <w:rsid w:val="00F67551"/>
    <w:rsid w:val="00F75053"/>
    <w:rsid w:val="00F7578A"/>
    <w:rsid w:val="00F82609"/>
    <w:rsid w:val="00F843D9"/>
    <w:rsid w:val="00F851E0"/>
    <w:rsid w:val="00F85945"/>
    <w:rsid w:val="00F927E4"/>
    <w:rsid w:val="00F9524D"/>
    <w:rsid w:val="00F95D22"/>
    <w:rsid w:val="00FA5C74"/>
    <w:rsid w:val="00FA6692"/>
    <w:rsid w:val="00FB1DD6"/>
    <w:rsid w:val="00FB66BD"/>
    <w:rsid w:val="00FC11C3"/>
    <w:rsid w:val="00FD0D3C"/>
    <w:rsid w:val="00FD0FF6"/>
    <w:rsid w:val="00FD3265"/>
    <w:rsid w:val="00FD749B"/>
    <w:rsid w:val="00FE6E9F"/>
    <w:rsid w:val="00FF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F70B0"/>
  <w15:docId w15:val="{16593E02-F5EC-4DBB-BFD1-CDB9E72D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FF"/>
  </w:style>
  <w:style w:type="paragraph" w:styleId="Footer">
    <w:name w:val="footer"/>
    <w:basedOn w:val="Normal"/>
    <w:link w:val="FooterChar"/>
    <w:uiPriority w:val="99"/>
    <w:unhideWhenUsed/>
    <w:rsid w:val="000B1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FF"/>
  </w:style>
  <w:style w:type="paragraph" w:styleId="BalloonText">
    <w:name w:val="Balloon Text"/>
    <w:basedOn w:val="Normal"/>
    <w:link w:val="BalloonTextChar"/>
    <w:uiPriority w:val="99"/>
    <w:semiHidden/>
    <w:unhideWhenUsed/>
    <w:rsid w:val="000B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FF"/>
    <w:rPr>
      <w:rFonts w:ascii="Tahoma" w:hAnsi="Tahoma" w:cs="Tahoma"/>
      <w:sz w:val="16"/>
      <w:szCs w:val="16"/>
    </w:rPr>
  </w:style>
  <w:style w:type="paragraph" w:styleId="ListParagraph">
    <w:name w:val="List Paragraph"/>
    <w:basedOn w:val="Normal"/>
    <w:uiPriority w:val="34"/>
    <w:qFormat/>
    <w:rsid w:val="000B13FF"/>
    <w:pPr>
      <w:ind w:left="720"/>
      <w:contextualSpacing/>
    </w:pPr>
  </w:style>
  <w:style w:type="character" w:styleId="Hyperlink">
    <w:name w:val="Hyperlink"/>
    <w:basedOn w:val="DefaultParagraphFont"/>
    <w:uiPriority w:val="99"/>
    <w:unhideWhenUsed/>
    <w:rsid w:val="000B13FF"/>
    <w:rPr>
      <w:color w:val="0000FF" w:themeColor="hyperlink"/>
      <w:u w:val="single"/>
    </w:rPr>
  </w:style>
  <w:style w:type="table" w:styleId="TableGrid">
    <w:name w:val="Table Grid"/>
    <w:basedOn w:val="TableNormal"/>
    <w:uiPriority w:val="59"/>
    <w:rsid w:val="000B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34E"/>
    <w:rPr>
      <w:sz w:val="16"/>
      <w:szCs w:val="16"/>
    </w:rPr>
  </w:style>
  <w:style w:type="paragraph" w:styleId="CommentText">
    <w:name w:val="annotation text"/>
    <w:basedOn w:val="Normal"/>
    <w:link w:val="CommentTextChar"/>
    <w:uiPriority w:val="99"/>
    <w:unhideWhenUsed/>
    <w:rsid w:val="0035334E"/>
    <w:pPr>
      <w:spacing w:line="240" w:lineRule="auto"/>
    </w:pPr>
    <w:rPr>
      <w:sz w:val="20"/>
      <w:szCs w:val="20"/>
    </w:rPr>
  </w:style>
  <w:style w:type="character" w:customStyle="1" w:styleId="CommentTextChar">
    <w:name w:val="Comment Text Char"/>
    <w:basedOn w:val="DefaultParagraphFont"/>
    <w:link w:val="CommentText"/>
    <w:uiPriority w:val="99"/>
    <w:rsid w:val="0035334E"/>
    <w:rPr>
      <w:sz w:val="20"/>
      <w:szCs w:val="20"/>
    </w:rPr>
  </w:style>
  <w:style w:type="paragraph" w:styleId="CommentSubject">
    <w:name w:val="annotation subject"/>
    <w:basedOn w:val="CommentText"/>
    <w:next w:val="CommentText"/>
    <w:link w:val="CommentSubjectChar"/>
    <w:uiPriority w:val="99"/>
    <w:semiHidden/>
    <w:unhideWhenUsed/>
    <w:rsid w:val="0035334E"/>
    <w:rPr>
      <w:b/>
      <w:bCs/>
    </w:rPr>
  </w:style>
  <w:style w:type="character" w:customStyle="1" w:styleId="CommentSubjectChar">
    <w:name w:val="Comment Subject Char"/>
    <w:basedOn w:val="CommentTextChar"/>
    <w:link w:val="CommentSubject"/>
    <w:uiPriority w:val="99"/>
    <w:semiHidden/>
    <w:rsid w:val="0035334E"/>
    <w:rPr>
      <w:b/>
      <w:bCs/>
      <w:sz w:val="20"/>
      <w:szCs w:val="20"/>
    </w:rPr>
  </w:style>
  <w:style w:type="paragraph" w:styleId="Revision">
    <w:name w:val="Revision"/>
    <w:hidden/>
    <w:uiPriority w:val="99"/>
    <w:semiHidden/>
    <w:rsid w:val="00E36910"/>
    <w:pPr>
      <w:spacing w:after="0" w:line="240" w:lineRule="auto"/>
    </w:pPr>
  </w:style>
  <w:style w:type="paragraph" w:styleId="NoSpacing">
    <w:name w:val="No Spacing"/>
    <w:uiPriority w:val="1"/>
    <w:qFormat/>
    <w:rsid w:val="00E21C15"/>
    <w:pPr>
      <w:spacing w:after="0" w:line="240" w:lineRule="auto"/>
    </w:pPr>
  </w:style>
  <w:style w:type="character" w:styleId="FollowedHyperlink">
    <w:name w:val="FollowedHyperlink"/>
    <w:basedOn w:val="DefaultParagraphFont"/>
    <w:uiPriority w:val="99"/>
    <w:semiHidden/>
    <w:unhideWhenUsed/>
    <w:rsid w:val="00847DFE"/>
    <w:rPr>
      <w:color w:val="800080" w:themeColor="followedHyperlink"/>
      <w:u w:val="single"/>
    </w:rPr>
  </w:style>
  <w:style w:type="character" w:styleId="Mention">
    <w:name w:val="Mention"/>
    <w:basedOn w:val="DefaultParagraphFont"/>
    <w:uiPriority w:val="99"/>
    <w:semiHidden/>
    <w:unhideWhenUsed/>
    <w:rsid w:val="00B95DA4"/>
    <w:rPr>
      <w:color w:val="2B579A"/>
      <w:shd w:val="clear" w:color="auto" w:fill="E6E6E6"/>
    </w:rPr>
  </w:style>
  <w:style w:type="character" w:styleId="UnresolvedMention">
    <w:name w:val="Unresolved Mention"/>
    <w:basedOn w:val="DefaultParagraphFont"/>
    <w:uiPriority w:val="99"/>
    <w:semiHidden/>
    <w:unhideWhenUsed/>
    <w:rsid w:val="00836150"/>
    <w:rPr>
      <w:color w:val="605E5C"/>
      <w:shd w:val="clear" w:color="auto" w:fill="E1DFDD"/>
    </w:rPr>
  </w:style>
  <w:style w:type="paragraph" w:customStyle="1" w:styleId="TableParagraph">
    <w:name w:val="Table Paragraph"/>
    <w:basedOn w:val="Normal"/>
    <w:uiPriority w:val="1"/>
    <w:qFormat/>
    <w:rsid w:val="005206ED"/>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5536">
      <w:bodyDiv w:val="1"/>
      <w:marLeft w:val="0"/>
      <w:marRight w:val="0"/>
      <w:marTop w:val="0"/>
      <w:marBottom w:val="0"/>
      <w:divBdr>
        <w:top w:val="none" w:sz="0" w:space="0" w:color="auto"/>
        <w:left w:val="none" w:sz="0" w:space="0" w:color="auto"/>
        <w:bottom w:val="none" w:sz="0" w:space="0" w:color="auto"/>
        <w:right w:val="none" w:sz="0" w:space="0" w:color="auto"/>
      </w:divBdr>
    </w:div>
    <w:div w:id="420637704">
      <w:bodyDiv w:val="1"/>
      <w:marLeft w:val="0"/>
      <w:marRight w:val="0"/>
      <w:marTop w:val="0"/>
      <w:marBottom w:val="0"/>
      <w:divBdr>
        <w:top w:val="none" w:sz="0" w:space="0" w:color="auto"/>
        <w:left w:val="none" w:sz="0" w:space="0" w:color="auto"/>
        <w:bottom w:val="none" w:sz="0" w:space="0" w:color="auto"/>
        <w:right w:val="none" w:sz="0" w:space="0" w:color="auto"/>
      </w:divBdr>
    </w:div>
    <w:div w:id="1065956818">
      <w:bodyDiv w:val="1"/>
      <w:marLeft w:val="0"/>
      <w:marRight w:val="0"/>
      <w:marTop w:val="0"/>
      <w:marBottom w:val="0"/>
      <w:divBdr>
        <w:top w:val="none" w:sz="0" w:space="0" w:color="auto"/>
        <w:left w:val="none" w:sz="0" w:space="0" w:color="auto"/>
        <w:bottom w:val="none" w:sz="0" w:space="0" w:color="auto"/>
        <w:right w:val="none" w:sz="0" w:space="0" w:color="auto"/>
      </w:divBdr>
    </w:div>
    <w:div w:id="1158305389">
      <w:bodyDiv w:val="1"/>
      <w:marLeft w:val="0"/>
      <w:marRight w:val="0"/>
      <w:marTop w:val="0"/>
      <w:marBottom w:val="0"/>
      <w:divBdr>
        <w:top w:val="none" w:sz="0" w:space="0" w:color="auto"/>
        <w:left w:val="none" w:sz="0" w:space="0" w:color="auto"/>
        <w:bottom w:val="none" w:sz="0" w:space="0" w:color="auto"/>
        <w:right w:val="none" w:sz="0" w:space="0" w:color="auto"/>
      </w:divBdr>
    </w:div>
    <w:div w:id="19477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resource.net" TargetMode="External"/><Relationship Id="rId18" Type="http://schemas.openxmlformats.org/officeDocument/2006/relationships/hyperlink" Target="http://portal.hud.gov/hudportal/HUD?src=/program_offices/administration/hudclips/forms/hud5" TargetMode="External"/><Relationship Id="rId26" Type="http://schemas.openxmlformats.org/officeDocument/2006/relationships/hyperlink" Target="http://www.radresource.net" TargetMode="External"/><Relationship Id="rId21" Type="http://schemas.openxmlformats.org/officeDocument/2006/relationships/hyperlink" Target="http://www.radresource.net" TargetMode="External"/><Relationship Id="rId34" Type="http://schemas.openxmlformats.org/officeDocument/2006/relationships/hyperlink" Target="mailto:resourcedesk@radresource.net" TargetMode="External"/><Relationship Id="rId7" Type="http://schemas.openxmlformats.org/officeDocument/2006/relationships/endnotes" Target="endnotes.xml"/><Relationship Id="rId12" Type="http://schemas.openxmlformats.org/officeDocument/2006/relationships/hyperlink" Target="https://radresource.net/output.cfm?id=pbraquick" TargetMode="External"/><Relationship Id="rId17" Type="http://schemas.openxmlformats.org/officeDocument/2006/relationships/hyperlink" Target="http://www.radresource.net" TargetMode="External"/><Relationship Id="rId25" Type="http://schemas.openxmlformats.org/officeDocument/2006/relationships/hyperlink" Target="http://www.radresource.net" TargetMode="External"/><Relationship Id="rId33" Type="http://schemas.openxmlformats.org/officeDocument/2006/relationships/hyperlink" Target="http://www.radresource.net" TargetMode="External"/><Relationship Id="rId2" Type="http://schemas.openxmlformats.org/officeDocument/2006/relationships/numbering" Target="numbering.xml"/><Relationship Id="rId16" Type="http://schemas.openxmlformats.org/officeDocument/2006/relationships/hyperlink" Target="http://www.radresource.net" TargetMode="External"/><Relationship Id="rId20" Type="http://schemas.openxmlformats.org/officeDocument/2006/relationships/hyperlink" Target="http://www.radresource.net" TargetMode="External"/><Relationship Id="rId29" Type="http://schemas.openxmlformats.org/officeDocument/2006/relationships/hyperlink" Target="http://www.radresourc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resource.net" TargetMode="External"/><Relationship Id="rId24" Type="http://schemas.openxmlformats.org/officeDocument/2006/relationships/hyperlink" Target="http://portal.hud.gov/hudportal/HUD?src=/program_offices/administration/hudclips/forms/hud9" TargetMode="External"/><Relationship Id="rId32" Type="http://schemas.openxmlformats.org/officeDocument/2006/relationships/hyperlink" Target="http://www.radresource.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dresource.net" TargetMode="External"/><Relationship Id="rId23" Type="http://schemas.openxmlformats.org/officeDocument/2006/relationships/hyperlink" Target="http://portal.hud.gov/hudportal/HUD?src=/program_offices/administration/hudclips/forms/hud9" TargetMode="External"/><Relationship Id="rId28" Type="http://schemas.openxmlformats.org/officeDocument/2006/relationships/hyperlink" Target="http://www.radresource.net" TargetMode="External"/><Relationship Id="rId36" Type="http://schemas.openxmlformats.org/officeDocument/2006/relationships/fontTable" Target="fontTable.xml"/><Relationship Id="rId10" Type="http://schemas.openxmlformats.org/officeDocument/2006/relationships/hyperlink" Target="http://portal.hud.gov/hudportal/HUD?src=/program_offices/administration/hudclips/forms/hud9" TargetMode="External"/><Relationship Id="rId19" Type="http://schemas.openxmlformats.org/officeDocument/2006/relationships/hyperlink" Target="http://www.radresource.net" TargetMode="External"/><Relationship Id="rId31" Type="http://schemas.openxmlformats.org/officeDocument/2006/relationships/hyperlink" Target="http://www.radresource.net" TargetMode="External"/><Relationship Id="rId4" Type="http://schemas.openxmlformats.org/officeDocument/2006/relationships/settings" Target="settings.xml"/><Relationship Id="rId9" Type="http://schemas.openxmlformats.org/officeDocument/2006/relationships/hyperlink" Target="http://www.radresource.net/doclibrary.cfm" TargetMode="External"/><Relationship Id="rId14" Type="http://schemas.openxmlformats.org/officeDocument/2006/relationships/hyperlink" Target="http://www.radresource.net" TargetMode="External"/><Relationship Id="rId22" Type="http://schemas.openxmlformats.org/officeDocument/2006/relationships/hyperlink" Target="http://portal.hud.gov/hudportal/HUD?src=/program_offices/administration/hudclips/forms/hud9" TargetMode="External"/><Relationship Id="rId27" Type="http://schemas.openxmlformats.org/officeDocument/2006/relationships/hyperlink" Target="http://www.radresource.net" TargetMode="External"/><Relationship Id="rId30" Type="http://schemas.openxmlformats.org/officeDocument/2006/relationships/hyperlink" Target="http://www.radresource.net" TargetMode="External"/><Relationship Id="rId35" Type="http://schemas.openxmlformats.org/officeDocument/2006/relationships/footer" Target="footer1.xml"/><Relationship Id="rId8" Type="http://schemas.openxmlformats.org/officeDocument/2006/relationships/hyperlink" Target="http://www.radresource.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2644-A277-4968-8EF5-F7653D5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Sallada</dc:creator>
  <cp:lastModifiedBy>Gordon (CTR), Daniel P</cp:lastModifiedBy>
  <cp:revision>2</cp:revision>
  <cp:lastPrinted>2018-02-14T15:25:00Z</cp:lastPrinted>
  <dcterms:created xsi:type="dcterms:W3CDTF">2024-01-12T20:07:00Z</dcterms:created>
  <dcterms:modified xsi:type="dcterms:W3CDTF">2024-01-12T20:07:00Z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exisNexisWordID">
    <vt:lpwstr>1bc4c82b-1a48-4fbb-bb91-a58e262aebac</vt:lpwstr>
  </property>
</Properties>
</file>